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Приложение 1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Примерная форма заявления гражданина для участия в конкурсе по отбору кандидатур на должность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5665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5665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Конкурсную комиссию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ind w:left="5654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от_____________________________________________________________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5642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(фамилия, имя, отчество)</w:t>
      </w:r>
    </w:p>
    <w:p w:rsidR="00043EC3" w:rsidRDefault="00043EC3" w:rsidP="00043EC3">
      <w:pPr>
        <w:widowControl w:val="0"/>
        <w:suppressAutoHyphens/>
        <w:spacing w:after="0" w:line="240" w:lineRule="auto"/>
        <w:ind w:left="56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Заявление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>Я,___________________________________________________________________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(фамилия, имя, отчество, дата рождения)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(паспорт, серия, №, кем и когда выдан)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(основное место работы, должность)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(адрес места жительства)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желаю принять участие в конкурсе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Настоящим подтверждаю, что являюсь гражданином Российской Федерации (гражданином иностранного государства - участника международного договора Российской Федерации, в соответствии с которым иностранные граждане </w:t>
      </w:r>
      <w:r>
        <w:rPr>
          <w:rFonts w:ascii="Times New Roman" w:eastAsia="ArialMT" w:hAnsi="Times New Roman"/>
          <w:kern w:val="2"/>
          <w:sz w:val="24"/>
          <w:szCs w:val="24"/>
          <w:lang w:eastAsia="hi-IN" w:bidi="hi-IN"/>
        </w:rPr>
        <w:t>иностранные граждане имеют право быть избранными в органы местного самоуправления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),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дееспособен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MT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У</w:t>
      </w:r>
      <w:r>
        <w:rPr>
          <w:rFonts w:ascii="Times New Roman" w:eastAsia="ArialMT" w:hAnsi="Times New Roman"/>
          <w:kern w:val="2"/>
          <w:sz w:val="24"/>
          <w:szCs w:val="24"/>
          <w:lang w:eastAsia="hi-IN" w:bidi="hi-IN"/>
        </w:rPr>
        <w:t>становленные федеральными законами обстоятельства, препятствующие замещению должности главы муниципального образования, отсутствуют.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Сведения, содержащиеся в документах, представляемых мной для участия в  конкурсе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, соответствуют действительности, а сами документы не являются подложными. 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Приложение: </w:t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(перечислить все документы)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1.___________________________ на ___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л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2.___________________________ на ___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л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3.___________________________ на ___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л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4.___________________________ на ___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л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>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  <w:t xml:space="preserve">(дата) </w:t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  <w:t>(подпись)</w:t>
      </w:r>
    </w:p>
    <w:p w:rsidR="00043EC3" w:rsidRDefault="00043EC3" w:rsidP="00043EC3">
      <w:pPr>
        <w:spacing w:after="0" w:line="240" w:lineRule="auto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sectPr w:rsidR="00043EC3">
          <w:pgSz w:w="11906" w:h="16838"/>
          <w:pgMar w:top="851" w:right="851" w:bottom="851" w:left="1701" w:header="709" w:footer="720" w:gutter="0"/>
          <w:cols w:space="720"/>
        </w:sectPr>
      </w:pPr>
    </w:p>
    <w:p w:rsidR="00043EC3" w:rsidRDefault="00043EC3" w:rsidP="00043EC3">
      <w:pPr>
        <w:pageBreakBefore/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 xml:space="preserve">Приложение 2 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АНКЕТА </w:t>
      </w: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1. Фамилия 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Имя 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Отчество 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 w:firstLine="254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Courier New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2. </w:t>
      </w:r>
      <w:proofErr w:type="gramStart"/>
      <w:r>
        <w:rPr>
          <w:rFonts w:ascii="Times New Roman" w:eastAsia="Courier New" w:hAnsi="Times New Roman"/>
          <w:kern w:val="2"/>
          <w:sz w:val="24"/>
          <w:szCs w:val="29"/>
          <w:lang w:eastAsia="hi-IN" w:bidi="hi-IN"/>
        </w:rPr>
        <w:t>Число, месяц, год и место рождения (село, деревня, город, район, область, край, республика, страна): ________________________________________________________</w:t>
      </w:r>
      <w:proofErr w:type="gramEnd"/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3. Гражданство (если изменяли, то укажите, когда, если имеете гражданство другого государства – укажите): 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4. Семейное положение: 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5. Образование (когда и какие учебные заведения окончили, направление подготовки или специальности по диплому, квалификация по диплому): ______________________________________________________________________________________________________________________________________________________________________________________________________________________________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6. Место работы (основной), должность 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7.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9"/>
        <w:gridCol w:w="1578"/>
        <w:gridCol w:w="3358"/>
        <w:gridCol w:w="2861"/>
      </w:tblGrid>
      <w:tr w:rsidR="00043EC3" w:rsidTr="00CE1B82">
        <w:tc>
          <w:tcPr>
            <w:tcW w:w="31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Месяц и год</w:t>
            </w:r>
          </w:p>
        </w:tc>
        <w:tc>
          <w:tcPr>
            <w:tcW w:w="3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Должность с указанием организации</w:t>
            </w:r>
          </w:p>
        </w:tc>
        <w:tc>
          <w:tcPr>
            <w:tcW w:w="28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Адрес организации (в т.ч. за границей)</w:t>
            </w: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поступления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ухода </w:t>
            </w:r>
          </w:p>
        </w:tc>
        <w:tc>
          <w:tcPr>
            <w:tcW w:w="3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43EC3" w:rsidRDefault="00043EC3" w:rsidP="00CE1B8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8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43EC3" w:rsidRDefault="00043EC3" w:rsidP="00CE1B82">
            <w:pPr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  <w:tr w:rsidR="00043EC3" w:rsidTr="00CE1B82"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5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3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8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</w:tr>
    </w:tbl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  <w:t> 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8. Государственные награды, иные награды и знаки отличия: 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9. Контактный телефон 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-1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«___» __________ 20___ года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>Подпись _______________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Приложение 3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Согласие </w:t>
      </w:r>
      <w:proofErr w:type="gramStart"/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на обработку персональных данных гражданина для участия в конкурсе по отбору кандидатур на должность</w:t>
      </w:r>
      <w:proofErr w:type="gramEnd"/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 сельсовета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  <w:t>Я,__________________________________________________________________,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(фамилия, имя, отчество)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 xml:space="preserve"> (адрес места жительства)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__________________________________________________________________________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>(документ, удостоверяющий личность: наименование, серия, номер, кем и когда выдан)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в соответствии с пунктом 4 статьи 9 Федерального закона от 27 июля 2006 года № 152-ФЗ «О персональных данных» даю свое согласие Светлодольской сельской Думе (пер. Центральный, д. 6, </w:t>
      </w: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с</w:t>
      </w:r>
      <w:proofErr w:type="gramEnd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. Светлый дол, Белозерский район, Курганская область)</w:t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 конкурсных процедур), осуществления прав и законных интересов оператора и субъекта персональных данных, а именно: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фамилия, имя, отчество;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место и дата рождения;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адрес регистрации по месту жительства (адрес фактического проживания);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номер основного документа, удостоверяющего личность, сведения о дате выдачи и выдавшем органе;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гражданство;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телефонный номер (домашний, рабочий, мобильный);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>данные о семейном положении;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 xml:space="preserve">данные о трудовой деятельности; 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/>
          <w:kern w:val="2"/>
          <w:sz w:val="24"/>
          <w:szCs w:val="29"/>
          <w:lang w:eastAsia="hi-IN" w:bidi="hi-IN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Федерального закона от 27 июля 2006 года № 152-ФЗ «О персональных данных», включая</w:t>
      </w:r>
      <w:r>
        <w:rPr>
          <w:rFonts w:ascii="Times New Roman" w:eastAsia="Arial" w:hAnsi="Times New Roman"/>
          <w:kern w:val="2"/>
          <w:sz w:val="20"/>
          <w:szCs w:val="20"/>
          <w:lang w:eastAsia="hi-IN" w:bidi="hi-IN"/>
        </w:rPr>
        <w:t xml:space="preserve">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043EC3" w:rsidRDefault="00043EC3" w:rsidP="00043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kern w:val="2"/>
          <w:sz w:val="24"/>
          <w:szCs w:val="24"/>
          <w:lang w:eastAsia="hi-IN" w:bidi="hi-IN"/>
        </w:rPr>
      </w:pPr>
      <w:proofErr w:type="gramStart"/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043EC3" w:rsidRDefault="00043EC3" w:rsidP="00043EC3">
      <w:pPr>
        <w:widowControl w:val="0"/>
        <w:suppressAutoHyphens/>
        <w:autoSpaceDE w:val="0"/>
        <w:spacing w:after="0" w:line="240" w:lineRule="auto"/>
        <w:ind w:hanging="12"/>
        <w:jc w:val="both"/>
        <w:rPr>
          <w:rFonts w:ascii="Times New Roman" w:eastAsia="Arial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/>
          <w:kern w:val="2"/>
          <w:sz w:val="20"/>
          <w:szCs w:val="20"/>
          <w:lang w:eastAsia="hi-IN" w:bidi="hi-IN"/>
        </w:rPr>
        <w:t>.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_________________________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ab/>
        <w:t>____________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ab/>
        <w:t>______________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  <w:t>(Фамилия, имя, отчество)</w:t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  <w:t xml:space="preserve">    (подпись)</w:t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</w:r>
      <w:r>
        <w:rPr>
          <w:rFonts w:ascii="Times New Roman" w:eastAsia="Lucida Sans Unicode" w:hAnsi="Times New Roman"/>
          <w:i/>
          <w:iCs/>
          <w:kern w:val="2"/>
          <w:sz w:val="20"/>
          <w:szCs w:val="20"/>
          <w:lang w:eastAsia="hi-IN" w:bidi="hi-IN"/>
        </w:rPr>
        <w:tab/>
        <w:t>(дата)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 w:type="page"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>Приложение 4</w:t>
      </w:r>
    </w:p>
    <w:p w:rsidR="00043EC3" w:rsidRDefault="00043EC3" w:rsidP="00043EC3">
      <w:pPr>
        <w:widowControl w:val="0"/>
        <w:suppressAutoHyphens/>
        <w:spacing w:after="0" w:line="240" w:lineRule="auto"/>
        <w:ind w:left="5631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Журнал регистрации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документов, представленных гражданами для участия в конкурсе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по отбору кандидатур на должность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07"/>
        <w:gridCol w:w="2988"/>
        <w:gridCol w:w="2989"/>
        <w:gridCol w:w="1638"/>
        <w:gridCol w:w="1800"/>
      </w:tblGrid>
      <w:tr w:rsidR="00043EC3" w:rsidTr="00CE1B82">
        <w:tc>
          <w:tcPr>
            <w:tcW w:w="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Фамилия, имя, отчество гражданина, представившего документ для участия в конкурсе</w:t>
            </w:r>
          </w:p>
        </w:tc>
        <w:tc>
          <w:tcPr>
            <w:tcW w:w="2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Реквизиты документа, количество листов</w:t>
            </w:r>
          </w:p>
        </w:tc>
        <w:tc>
          <w:tcPr>
            <w:tcW w:w="1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Дата и время поступления документа в конкурсную комиссию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Подпись секретаря конкурсной комиссии</w:t>
            </w:r>
          </w:p>
        </w:tc>
      </w:tr>
      <w:tr w:rsidR="00043EC3" w:rsidTr="00CE1B82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043EC3" w:rsidTr="00CE1B82">
        <w:tc>
          <w:tcPr>
            <w:tcW w:w="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9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3EC3" w:rsidRDefault="00043EC3" w:rsidP="00CE1B82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5670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br w:type="page"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>Приложение 5</w:t>
      </w:r>
    </w:p>
    <w:p w:rsidR="00043EC3" w:rsidRDefault="00043EC3" w:rsidP="00043EC3">
      <w:pPr>
        <w:widowControl w:val="0"/>
        <w:suppressAutoHyphens/>
        <w:spacing w:after="0" w:line="240" w:lineRule="auto"/>
        <w:ind w:left="56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 </w:t>
      </w: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Критерии оценки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претендентов на должность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сельсовета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по результатам рассмотрения документов, представленных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ими для участия в конкурсе по отбору кандидатур </w:t>
      </w: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br/>
        <w:t xml:space="preserve">на должность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> </w:t>
      </w: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tbl>
      <w:tblPr>
        <w:tblW w:w="9780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08"/>
        <w:gridCol w:w="5870"/>
        <w:gridCol w:w="3402"/>
      </w:tblGrid>
      <w:tr w:rsidR="00043EC3" w:rsidTr="00CE1B82">
        <w:tc>
          <w:tcPr>
            <w:tcW w:w="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</w:p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58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Критерии оценки</w:t>
            </w:r>
          </w:p>
        </w:tc>
        <w:tc>
          <w:tcPr>
            <w:tcW w:w="34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Значимость критерия</w:t>
            </w:r>
          </w:p>
        </w:tc>
      </w:tr>
      <w:tr w:rsidR="00043EC3" w:rsidTr="00CE1B82">
        <w:tc>
          <w:tcPr>
            <w:tcW w:w="5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8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Общий стаж работы (службы) на руководящих должностях муниципальной и (или) государственной службы, на иных руководящих должностях на предприятиях, в учреждениях и организациях; а также периоды замещения муниципальных (государственных) должностей на постоянной основе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От 1 до 3 лет - 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>0,5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балла;</w:t>
            </w:r>
          </w:p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от 3 до 6 лет - 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балл;</w:t>
            </w:r>
          </w:p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от 6 до 10 лет - 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>1,5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балла;</w:t>
            </w:r>
          </w:p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свыше 10 лет - 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  <w:tr w:rsidR="00043EC3" w:rsidTr="00CE1B82">
        <w:tc>
          <w:tcPr>
            <w:tcW w:w="50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87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Уровень образования </w:t>
            </w:r>
          </w:p>
        </w:tc>
        <w:tc>
          <w:tcPr>
            <w:tcW w:w="3402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>Среднее – 0,5 баллов, среднее профессиональное -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 xml:space="preserve"> 1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балл; </w:t>
            </w:r>
          </w:p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>высшее</w:t>
            </w:r>
            <w:proofErr w:type="gramEnd"/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- </w:t>
            </w:r>
            <w:r>
              <w:rPr>
                <w:rFonts w:ascii="Times New Roman" w:eastAsia="Lucida Sans Unicode" w:hAnsi="Times New Roman"/>
                <w:iCs/>
                <w:color w:val="FF0000"/>
                <w:kern w:val="2"/>
                <w:sz w:val="24"/>
                <w:szCs w:val="24"/>
                <w:lang w:eastAsia="hi-IN" w:bidi="hi-IN"/>
              </w:rPr>
              <w:t>2</w:t>
            </w:r>
            <w:r>
              <w:rPr>
                <w:rFonts w:ascii="Times New Roman" w:eastAsia="Lucida Sans Unicode" w:hAnsi="Times New Roman"/>
                <w:color w:val="FF0000"/>
                <w:kern w:val="2"/>
                <w:sz w:val="24"/>
                <w:szCs w:val="24"/>
                <w:lang w:eastAsia="hi-IN" w:bidi="hi-IN"/>
              </w:rPr>
              <w:t xml:space="preserve"> балла</w:t>
            </w:r>
          </w:p>
        </w:tc>
      </w:tr>
    </w:tbl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ind w:left="5670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  <w:br w:type="page"/>
      </w: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lastRenderedPageBreak/>
        <w:t>Приложение 6</w:t>
      </w:r>
    </w:p>
    <w:p w:rsidR="00043EC3" w:rsidRDefault="00043EC3" w:rsidP="00043EC3">
      <w:pPr>
        <w:widowControl w:val="0"/>
        <w:suppressAutoHyphens/>
        <w:spacing w:after="0" w:line="240" w:lineRule="auto"/>
        <w:ind w:left="5642"/>
        <w:jc w:val="both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  <w:t xml:space="preserve">к Порядку проведения конкурса по отбору кандидатур на должность Главы 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>Светлодольского 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4"/>
          <w:szCs w:val="24"/>
          <w:lang w:eastAsia="hi-IN" w:bidi="hi-IN"/>
        </w:rPr>
      </w:pP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Оценочный лист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 xml:space="preserve">претендентов на должность Главы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Светлодольского</w:t>
      </w:r>
      <w:r>
        <w:rPr>
          <w:rFonts w:ascii="Times New Roman" w:eastAsia="Arial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/>
          <w:b/>
          <w:kern w:val="2"/>
          <w:sz w:val="24"/>
          <w:szCs w:val="24"/>
          <w:lang w:eastAsia="hi-IN" w:bidi="hi-IN"/>
        </w:rPr>
        <w:t>сельсовета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hi-IN" w:bidi="hi-IN"/>
        </w:rPr>
        <w:t>по результатам индивидуального собеседования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/>
          <w:b/>
          <w:bCs/>
          <w:kern w:val="2"/>
          <w:sz w:val="20"/>
          <w:szCs w:val="24"/>
          <w:lang w:eastAsia="hi-IN" w:bidi="hi-IN"/>
        </w:rPr>
        <w:t> </w:t>
      </w:r>
    </w:p>
    <w:p w:rsidR="00043EC3" w:rsidRDefault="00043EC3" w:rsidP="00043EC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  <w:r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358"/>
        <w:gridCol w:w="1210"/>
        <w:gridCol w:w="1893"/>
        <w:gridCol w:w="1557"/>
        <w:gridCol w:w="1858"/>
        <w:gridCol w:w="1511"/>
        <w:gridCol w:w="1571"/>
      </w:tblGrid>
      <w:tr w:rsidR="00043EC3" w:rsidTr="00CE1B82">
        <w:tc>
          <w:tcPr>
            <w:tcW w:w="3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2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Фамилия, имя, отчество претендента</w:t>
            </w:r>
          </w:p>
        </w:tc>
        <w:tc>
          <w:tcPr>
            <w:tcW w:w="18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Оценка представленной  претендентом программы первоочередных мероприятий (в баллах)</w:t>
            </w:r>
          </w:p>
        </w:tc>
        <w:tc>
          <w:tcPr>
            <w:tcW w:w="15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Краткая мотивировка</w:t>
            </w:r>
          </w:p>
        </w:tc>
        <w:tc>
          <w:tcPr>
            <w:tcW w:w="1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Оценка ответа претендента на вопрос в соответствии с  тематическими направлениями вопросов для индивидуального собеседования (в баллах)</w:t>
            </w:r>
          </w:p>
        </w:tc>
        <w:tc>
          <w:tcPr>
            <w:tcW w:w="15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Краткая мотивировка</w:t>
            </w:r>
          </w:p>
        </w:tc>
        <w:tc>
          <w:tcPr>
            <w:tcW w:w="157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 xml:space="preserve">Подпись члена конкурсной комиссии и дата </w:t>
            </w:r>
          </w:p>
        </w:tc>
      </w:tr>
      <w:tr w:rsidR="00043EC3" w:rsidTr="00CE1B82">
        <w:tc>
          <w:tcPr>
            <w:tcW w:w="3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43EC3" w:rsidTr="00CE1B82">
        <w:tc>
          <w:tcPr>
            <w:tcW w:w="3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43EC3" w:rsidTr="00CE1B82">
        <w:tc>
          <w:tcPr>
            <w:tcW w:w="3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  <w:tr w:rsidR="00043EC3" w:rsidTr="00CE1B82">
        <w:tc>
          <w:tcPr>
            <w:tcW w:w="3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210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93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57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858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11" w:type="dxa"/>
            <w:tcBorders>
              <w:top w:val="nil"/>
              <w:left w:val="single" w:sz="8" w:space="0" w:color="808080"/>
              <w:bottom w:val="single" w:sz="8" w:space="0" w:color="808080"/>
              <w:right w:val="nil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  <w:tc>
          <w:tcPr>
            <w:tcW w:w="157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043EC3" w:rsidRDefault="00043EC3" w:rsidP="00CE1B8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kern w:val="2"/>
                <w:sz w:val="20"/>
                <w:szCs w:val="24"/>
                <w:lang w:eastAsia="hi-IN" w:bidi="hi-IN"/>
              </w:rPr>
            </w:pPr>
          </w:p>
        </w:tc>
      </w:tr>
    </w:tbl>
    <w:p w:rsidR="00043EC3" w:rsidRDefault="00043EC3" w:rsidP="00043EC3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  <w:lang w:eastAsia="hi-IN" w:bidi="hi-IN"/>
        </w:rPr>
      </w:pPr>
    </w:p>
    <w:p w:rsidR="00043EC3" w:rsidRDefault="00043EC3" w:rsidP="00043EC3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043EC3" w:rsidRDefault="00043EC3" w:rsidP="00043EC3"/>
    <w:p w:rsidR="00043EC3" w:rsidRDefault="00043EC3" w:rsidP="00043EC3"/>
    <w:p w:rsidR="008E33C1" w:rsidRDefault="008E33C1">
      <w:bookmarkStart w:id="0" w:name="_GoBack"/>
      <w:bookmarkEnd w:id="0"/>
    </w:p>
    <w:sectPr w:rsidR="008E33C1" w:rsidSect="003C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08"/>
  <w:characterSpacingControl w:val="doNotCompress"/>
  <w:compat/>
  <w:rsids>
    <w:rsidRoot w:val="001F2E1A"/>
    <w:rsid w:val="00043EC3"/>
    <w:rsid w:val="001F2E1A"/>
    <w:rsid w:val="003C0B3C"/>
    <w:rsid w:val="008E33C1"/>
    <w:rsid w:val="0093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E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1316</Words>
  <Characters>7505</Characters>
  <Application>Microsoft Office Word</Application>
  <DocSecurity>0</DocSecurity>
  <Lines>62</Lines>
  <Paragraphs>17</Paragraphs>
  <ScaleCrop>false</ScaleCrop>
  <Company>Home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Светлый Дол</dc:creator>
  <cp:lastModifiedBy>Us</cp:lastModifiedBy>
  <cp:revision>2</cp:revision>
  <dcterms:created xsi:type="dcterms:W3CDTF">2016-07-14T16:15:00Z</dcterms:created>
  <dcterms:modified xsi:type="dcterms:W3CDTF">2016-07-14T16:15:00Z</dcterms:modified>
</cp:coreProperties>
</file>