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26" w:rsidRDefault="00D72A26" w:rsidP="00D72A2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Светлодольская сельская Дума</w:t>
      </w:r>
    </w:p>
    <w:p w:rsidR="00D72A26" w:rsidRDefault="00D72A26" w:rsidP="00D72A2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Светлодольского сельсовета Белозерского района                                        Курганской области</w:t>
      </w:r>
    </w:p>
    <w:p w:rsidR="00D72A26" w:rsidRDefault="00D72A26" w:rsidP="00D72A2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72A26" w:rsidRDefault="00D72A26" w:rsidP="00D72A26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РЕШЕНИЕ</w:t>
      </w:r>
    </w:p>
    <w:p w:rsidR="00D72A26" w:rsidRDefault="00D72A26" w:rsidP="00D72A26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D72A26" w:rsidRDefault="00D72A26" w:rsidP="00D72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10 » июня 2015 года № 3- 3 </w:t>
      </w:r>
    </w:p>
    <w:p w:rsidR="00D72A26" w:rsidRDefault="00D72A26" w:rsidP="00D72A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. Светлый Дол</w:t>
      </w:r>
    </w:p>
    <w:p w:rsidR="00D72A26" w:rsidRPr="004A1036" w:rsidRDefault="00D72A26" w:rsidP="00D72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A26" w:rsidRPr="004A1036" w:rsidRDefault="00D72A26" w:rsidP="00D72A2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72A26" w:rsidRDefault="00D72A26" w:rsidP="00D72A2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 внесении изменений в Решение Светлодольской сельской Думы от 30 января 2015 года № 1-3 « О должностном окладе Главы Светлодольского сельсовета»</w:t>
      </w:r>
    </w:p>
    <w:p w:rsidR="00D72A26" w:rsidRDefault="00D72A26" w:rsidP="00D72A26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72A26" w:rsidRDefault="00D72A26" w:rsidP="00D72A26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72A26" w:rsidRDefault="00D72A26" w:rsidP="00D72A26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72A26" w:rsidRDefault="00D72A26" w:rsidP="00D72A2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Основываясь на экспертном заключении от 12.05.2015 № 03-06-1012/ЭЗ Правительства Курганской области, Светлодольская сельская Дума РЕШИЛА:</w:t>
      </w:r>
    </w:p>
    <w:p w:rsidR="00D72A26" w:rsidRDefault="00D72A26" w:rsidP="00D72A2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72A26" w:rsidRDefault="00D72A26" w:rsidP="00D72A26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Внести в решение Светлодольской сельской Думы от 30 января 2015 года № 1-3 «О должностном окладе Главы Светлодольского Сельсовета», следующие изменения:</w:t>
      </w:r>
    </w:p>
    <w:p w:rsidR="00D72A26" w:rsidRDefault="00D72A26" w:rsidP="00D72A26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пункте 2 решения слова « с момента его подписания», необходимо заменить  словами «после его обнародования»;</w:t>
      </w:r>
    </w:p>
    <w:p w:rsidR="00D72A26" w:rsidRDefault="00D72A26" w:rsidP="00D72A26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пункте 1 решения слова «размер должностного оклада», заменить словами «должностной оклад»;</w:t>
      </w:r>
    </w:p>
    <w:p w:rsidR="00D72A26" w:rsidRDefault="00D72A26" w:rsidP="00D72A26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2381">
        <w:rPr>
          <w:rFonts w:ascii="Times New Roman" w:eastAsia="Times New Roman" w:hAnsi="Times New Roman"/>
          <w:sz w:val="24"/>
          <w:szCs w:val="24"/>
          <w:lang w:eastAsia="ar-SA"/>
        </w:rPr>
        <w:t>Пункт 3 решения, принять в следующей редакции: «</w:t>
      </w:r>
      <w:r w:rsidRPr="00CB2381">
        <w:rPr>
          <w:rFonts w:ascii="Times New Roman" w:eastAsia="Times New Roman" w:hAnsi="Times New Roman"/>
          <w:sz w:val="24"/>
          <w:szCs w:val="24"/>
          <w:lang w:eastAsia="ru-RU"/>
        </w:rPr>
        <w:t>Решение Светлодольской сельской Думы от 07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</w:t>
      </w:r>
      <w:r w:rsidRPr="00CB2381">
        <w:rPr>
          <w:rFonts w:ascii="Times New Roman" w:eastAsia="Times New Roman" w:hAnsi="Times New Roman"/>
          <w:sz w:val="24"/>
          <w:szCs w:val="24"/>
          <w:lang w:eastAsia="ru-RU"/>
        </w:rPr>
        <w:t>.2014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CB2381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2381">
        <w:rPr>
          <w:rFonts w:ascii="Times New Roman" w:eastAsia="Times New Roman" w:hAnsi="Times New Roman"/>
          <w:sz w:val="24"/>
          <w:szCs w:val="24"/>
          <w:lang w:eastAsia="ru-RU"/>
        </w:rPr>
        <w:t>1-1 « О должностном окладе Главы Светлодольского сельсовета», признать утратившим силу»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2A26" w:rsidRDefault="00D72A26" w:rsidP="00D72A26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Решение обнародовать в Светлодольской сельской библиотеке и на информационных стендах Администрации Светлодольского сельсовета в деревнях Кирово, Юрково, Орловка, Мендерское, Рассохина.</w:t>
      </w:r>
    </w:p>
    <w:p w:rsidR="00D72A26" w:rsidRDefault="00D72A26" w:rsidP="00D72A2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72A26" w:rsidRDefault="00D72A26" w:rsidP="00D72A2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72A26" w:rsidRDefault="00D72A26" w:rsidP="00D72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03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</w:p>
    <w:p w:rsidR="00D72A26" w:rsidRPr="004A1036" w:rsidRDefault="00D72A26" w:rsidP="00D72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036">
        <w:rPr>
          <w:rFonts w:ascii="Times New Roman" w:eastAsia="Times New Roman" w:hAnsi="Times New Roman"/>
          <w:sz w:val="24"/>
          <w:szCs w:val="24"/>
          <w:lang w:eastAsia="ru-RU"/>
        </w:rPr>
        <w:t xml:space="preserve">Светлодольской сельской Думы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Pr="004A10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И. Н. Никабадзе </w:t>
      </w:r>
    </w:p>
    <w:p w:rsidR="00D72A26" w:rsidRPr="004A1036" w:rsidRDefault="00D72A26" w:rsidP="00D72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A26" w:rsidRPr="004A1036" w:rsidRDefault="00D72A26" w:rsidP="00D72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A26" w:rsidRDefault="00D72A26" w:rsidP="00D72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03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Светлодольского </w:t>
      </w:r>
    </w:p>
    <w:p w:rsidR="00D72A26" w:rsidRPr="004A1036" w:rsidRDefault="00D72A26" w:rsidP="00D72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4A103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сельсовета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4A103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Pr="004A10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Н.В.Бревнов    </w:t>
      </w:r>
    </w:p>
    <w:p w:rsidR="00D72A26" w:rsidRPr="004A1036" w:rsidRDefault="00D72A26" w:rsidP="00D72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A26" w:rsidRPr="004A1036" w:rsidRDefault="00D72A26" w:rsidP="00D72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A26" w:rsidRDefault="00D72A26" w:rsidP="00D72A2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72A26" w:rsidRDefault="00D72A26" w:rsidP="00D72A2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72A26" w:rsidRDefault="00D72A26" w:rsidP="00D72A2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72A26" w:rsidRDefault="00D72A26" w:rsidP="00D72A2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72A26" w:rsidRDefault="00D72A26" w:rsidP="00D72A2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72A26" w:rsidRDefault="00D72A26" w:rsidP="00D72A2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65D3F" w:rsidRDefault="00165D3F">
      <w:bookmarkStart w:id="0" w:name="_GoBack"/>
      <w:bookmarkEnd w:id="0"/>
    </w:p>
    <w:sectPr w:rsidR="0016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A2706"/>
    <w:multiLevelType w:val="hybridMultilevel"/>
    <w:tmpl w:val="675A7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A11A1"/>
    <w:multiLevelType w:val="hybridMultilevel"/>
    <w:tmpl w:val="0D34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6B"/>
    <w:rsid w:val="00165D3F"/>
    <w:rsid w:val="00363F6B"/>
    <w:rsid w:val="00D7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>Home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2</cp:revision>
  <dcterms:created xsi:type="dcterms:W3CDTF">2015-07-30T09:14:00Z</dcterms:created>
  <dcterms:modified xsi:type="dcterms:W3CDTF">2015-07-30T09:14:00Z</dcterms:modified>
</cp:coreProperties>
</file>