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E4" w:rsidRPr="000277E6" w:rsidRDefault="008E3AE4" w:rsidP="008E3AE4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36"/>
          <w:szCs w:val="36"/>
          <w:lang w:eastAsia="ar-SA"/>
        </w:rPr>
      </w:pPr>
      <w:r w:rsidRPr="000277E6">
        <w:rPr>
          <w:b/>
          <w:bCs/>
          <w:sz w:val="36"/>
          <w:szCs w:val="36"/>
          <w:lang w:eastAsia="ar-SA"/>
        </w:rPr>
        <w:t>Светлодольская сельская Дума</w:t>
      </w:r>
    </w:p>
    <w:p w:rsidR="008E3AE4" w:rsidRPr="000277E6" w:rsidRDefault="008E3AE4" w:rsidP="008E3AE4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0277E6">
        <w:rPr>
          <w:rFonts w:eastAsia="Calibri"/>
          <w:b/>
          <w:sz w:val="36"/>
          <w:szCs w:val="36"/>
          <w:lang w:eastAsia="ar-SA"/>
        </w:rPr>
        <w:t>Белозерского района</w:t>
      </w:r>
    </w:p>
    <w:p w:rsidR="008E3AE4" w:rsidRPr="000277E6" w:rsidRDefault="008E3AE4" w:rsidP="008E3AE4">
      <w:pPr>
        <w:widowControl w:val="0"/>
        <w:suppressAutoHyphens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0277E6">
        <w:rPr>
          <w:rFonts w:eastAsia="Calibri"/>
          <w:b/>
          <w:bCs/>
          <w:sz w:val="36"/>
          <w:szCs w:val="36"/>
          <w:lang w:eastAsia="en-US"/>
        </w:rPr>
        <w:t>Курганской области</w:t>
      </w:r>
    </w:p>
    <w:p w:rsidR="008E3AE4" w:rsidRPr="000277E6" w:rsidRDefault="008E3AE4" w:rsidP="008E3AE4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3AE4" w:rsidRPr="000277E6" w:rsidRDefault="008E3AE4" w:rsidP="008E3AE4">
      <w:pPr>
        <w:widowControl w:val="0"/>
        <w:suppressAutoHyphens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0277E6">
        <w:rPr>
          <w:rFonts w:eastAsia="Calibri"/>
          <w:b/>
          <w:bCs/>
          <w:sz w:val="52"/>
          <w:szCs w:val="52"/>
          <w:lang w:eastAsia="en-US"/>
        </w:rPr>
        <w:t>РЕШЕНИЕ</w:t>
      </w:r>
    </w:p>
    <w:p w:rsidR="008E3AE4" w:rsidRPr="000277E6" w:rsidRDefault="008E3AE4" w:rsidP="008E3AE4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8E3AE4" w:rsidRPr="000277E6" w:rsidRDefault="008E3AE4" w:rsidP="008E3AE4">
      <w:pPr>
        <w:widowControl w:val="0"/>
        <w:suppressAutoHyphens/>
        <w:rPr>
          <w:rFonts w:eastAsia="Calibri"/>
          <w:lang w:eastAsia="en-US"/>
        </w:rPr>
      </w:pPr>
      <w:r w:rsidRPr="000277E6">
        <w:rPr>
          <w:rFonts w:eastAsia="Calibri"/>
          <w:lang w:eastAsia="en-US"/>
        </w:rPr>
        <w:t>от  «</w:t>
      </w:r>
      <w:r>
        <w:rPr>
          <w:rFonts w:eastAsia="Calibri"/>
          <w:lang w:eastAsia="en-US"/>
        </w:rPr>
        <w:t>09</w:t>
      </w:r>
      <w:r w:rsidRPr="000277E6">
        <w:rPr>
          <w:rFonts w:eastAsia="Calibri"/>
          <w:lang w:eastAsia="en-US"/>
        </w:rPr>
        <w:t xml:space="preserve">» августа 2019 года № </w:t>
      </w:r>
      <w:r>
        <w:rPr>
          <w:rFonts w:eastAsia="Calibri"/>
          <w:lang w:eastAsia="en-US"/>
        </w:rPr>
        <w:t>6-2</w:t>
      </w:r>
    </w:p>
    <w:p w:rsidR="008E3AE4" w:rsidRPr="000277E6" w:rsidRDefault="008E3AE4" w:rsidP="008E3AE4">
      <w:pPr>
        <w:widowControl w:val="0"/>
        <w:suppressAutoHyphens/>
        <w:rPr>
          <w:rFonts w:eastAsia="Calibri"/>
          <w:sz w:val="22"/>
          <w:szCs w:val="28"/>
          <w:lang w:eastAsia="en-US"/>
        </w:rPr>
      </w:pPr>
      <w:r w:rsidRPr="000277E6">
        <w:rPr>
          <w:rFonts w:eastAsia="Calibri"/>
          <w:lang w:eastAsia="en-US"/>
        </w:rPr>
        <w:t xml:space="preserve">               </w:t>
      </w:r>
      <w:proofErr w:type="gramStart"/>
      <w:r w:rsidRPr="000277E6">
        <w:rPr>
          <w:rFonts w:eastAsia="Calibri"/>
          <w:lang w:eastAsia="en-US"/>
        </w:rPr>
        <w:t>с</w:t>
      </w:r>
      <w:proofErr w:type="gramEnd"/>
      <w:r w:rsidRPr="000277E6">
        <w:rPr>
          <w:rFonts w:eastAsia="Calibri"/>
          <w:lang w:eastAsia="en-US"/>
        </w:rPr>
        <w:t>. Светлый Дол</w:t>
      </w:r>
    </w:p>
    <w:p w:rsidR="008E3AE4" w:rsidRPr="000277E6" w:rsidRDefault="008E3AE4" w:rsidP="008E3AE4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8E3AE4" w:rsidRPr="000277E6" w:rsidRDefault="008E3AE4" w:rsidP="008E3AE4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8E3AE4" w:rsidRPr="000277E6" w:rsidRDefault="008E3AE4" w:rsidP="008E3AE4">
      <w:pPr>
        <w:tabs>
          <w:tab w:val="left" w:pos="1204"/>
        </w:tabs>
        <w:jc w:val="center"/>
        <w:rPr>
          <w:b/>
          <w:bCs/>
        </w:rPr>
      </w:pPr>
      <w:r w:rsidRPr="000277E6">
        <w:rPr>
          <w:b/>
          <w:bCs/>
        </w:rPr>
        <w:t>Об утверждении Положения о  порядке и условиях предоставления в аренду муниципального имущества Светлодольского сельсовета,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3AE4" w:rsidRPr="000277E6" w:rsidRDefault="008E3AE4" w:rsidP="008E3AE4">
      <w:pPr>
        <w:tabs>
          <w:tab w:val="left" w:pos="1204"/>
        </w:tabs>
        <w:jc w:val="center"/>
        <w:rPr>
          <w:sz w:val="22"/>
          <w:szCs w:val="22"/>
        </w:rPr>
      </w:pPr>
      <w:r w:rsidRPr="000277E6">
        <w:rPr>
          <w:b/>
          <w:bCs/>
          <w:sz w:val="36"/>
          <w:szCs w:val="36"/>
        </w:rPr>
        <w:tab/>
      </w:r>
    </w:p>
    <w:p w:rsidR="008E3AE4" w:rsidRPr="000277E6" w:rsidRDefault="008E3AE4" w:rsidP="008E3AE4">
      <w:pPr>
        <w:tabs>
          <w:tab w:val="left" w:pos="1204"/>
        </w:tabs>
        <w:autoSpaceDN w:val="0"/>
      </w:pPr>
    </w:p>
    <w:p w:rsidR="008E3AE4" w:rsidRPr="000277E6" w:rsidRDefault="008E3AE4" w:rsidP="008E3AE4">
      <w:pPr>
        <w:ind w:firstLine="709"/>
        <w:jc w:val="both"/>
      </w:pPr>
      <w:r w:rsidRPr="000277E6">
        <w:t>В соответствии с Федеральным законом от 24 июля 2007 года N 209-ФЗ "О развитии малого и  среднего предпринимательства в Российской Федерации", Уставом муниципального образования Светлодольский сельсовет, Светлодольская сельская Дума</w:t>
      </w:r>
    </w:p>
    <w:p w:rsidR="008E3AE4" w:rsidRPr="000277E6" w:rsidRDefault="008E3AE4" w:rsidP="008E3AE4">
      <w:pPr>
        <w:ind w:firstLine="709"/>
        <w:jc w:val="both"/>
      </w:pPr>
      <w:r w:rsidRPr="000277E6">
        <w:t>РЕШИЛА:</w:t>
      </w:r>
    </w:p>
    <w:p w:rsidR="008E3AE4" w:rsidRPr="000277E6" w:rsidRDefault="008E3AE4" w:rsidP="008E3AE4">
      <w:pPr>
        <w:ind w:firstLine="709"/>
        <w:jc w:val="both"/>
      </w:pPr>
    </w:p>
    <w:p w:rsidR="008E3AE4" w:rsidRPr="000277E6" w:rsidRDefault="008E3AE4" w:rsidP="008E3AE4">
      <w:pPr>
        <w:ind w:firstLine="709"/>
        <w:jc w:val="both"/>
      </w:pPr>
      <w:r w:rsidRPr="000277E6">
        <w:t>1.</w:t>
      </w:r>
      <w:r w:rsidRPr="000277E6">
        <w:tab/>
        <w:t>Утвердить Положение о порядке и условиях предоставления в аренду муниципального имущества  Светлодольского сельсовета,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E3AE4" w:rsidRPr="000277E6" w:rsidRDefault="008E3AE4" w:rsidP="008E3AE4">
      <w:pPr>
        <w:ind w:firstLine="709"/>
        <w:jc w:val="both"/>
      </w:pPr>
      <w:r w:rsidRPr="000277E6">
        <w:t>2. 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с. Светлый Дол в течени</w:t>
      </w:r>
      <w:proofErr w:type="gramStart"/>
      <w:r>
        <w:t>и</w:t>
      </w:r>
      <w:proofErr w:type="gramEnd"/>
      <w:r w:rsidRPr="000277E6">
        <w:t xml:space="preserve"> 10 дней после его подписания в установленном порядке.</w:t>
      </w:r>
    </w:p>
    <w:p w:rsidR="008E3AE4" w:rsidRPr="000277E6" w:rsidRDefault="008E3AE4" w:rsidP="008E3AE4">
      <w:pPr>
        <w:ind w:firstLine="709"/>
        <w:jc w:val="both"/>
        <w:rPr>
          <w:rFonts w:eastAsia="Calibri"/>
          <w:kern w:val="2"/>
          <w:lang w:eastAsia="ar-SA"/>
        </w:rPr>
      </w:pPr>
    </w:p>
    <w:p w:rsidR="008E3AE4" w:rsidRPr="000277E6" w:rsidRDefault="008E3AE4" w:rsidP="008E3AE4">
      <w:pPr>
        <w:ind w:firstLine="709"/>
        <w:jc w:val="both"/>
        <w:rPr>
          <w:rFonts w:eastAsia="Calibri"/>
          <w:kern w:val="2"/>
          <w:lang w:eastAsia="ar-SA"/>
        </w:rPr>
      </w:pPr>
    </w:p>
    <w:p w:rsidR="008E3AE4" w:rsidRPr="000277E6" w:rsidRDefault="008E3AE4" w:rsidP="008E3AE4">
      <w:pPr>
        <w:ind w:firstLine="709"/>
        <w:jc w:val="both"/>
        <w:rPr>
          <w:rFonts w:eastAsia="Calibri"/>
          <w:kern w:val="2"/>
          <w:lang w:eastAsia="ar-SA"/>
        </w:rPr>
      </w:pPr>
    </w:p>
    <w:p w:rsidR="008E3AE4" w:rsidRPr="000277E6" w:rsidRDefault="008E3AE4" w:rsidP="008E3AE4">
      <w:pPr>
        <w:tabs>
          <w:tab w:val="left" w:pos="851"/>
          <w:tab w:val="left" w:pos="7938"/>
          <w:tab w:val="left" w:pos="8080"/>
          <w:tab w:val="left" w:pos="8222"/>
        </w:tabs>
        <w:autoSpaceDN w:val="0"/>
        <w:jc w:val="both"/>
      </w:pPr>
      <w:r w:rsidRPr="000277E6">
        <w:t xml:space="preserve"> Председатель Светлодольской сельской Думы                                              И.Н. Никабадзе</w:t>
      </w:r>
    </w:p>
    <w:p w:rsidR="008E3AE4" w:rsidRPr="000277E6" w:rsidRDefault="008E3AE4" w:rsidP="008E3AE4">
      <w:pPr>
        <w:autoSpaceDN w:val="0"/>
        <w:jc w:val="both"/>
      </w:pPr>
    </w:p>
    <w:p w:rsidR="008E3AE4" w:rsidRPr="000277E6" w:rsidRDefault="008E3AE4" w:rsidP="008E3AE4">
      <w:pPr>
        <w:autoSpaceDN w:val="0"/>
        <w:jc w:val="both"/>
      </w:pPr>
    </w:p>
    <w:p w:rsidR="008E3AE4" w:rsidRPr="000277E6" w:rsidRDefault="008E3AE4" w:rsidP="008E3AE4">
      <w:pPr>
        <w:tabs>
          <w:tab w:val="left" w:pos="7655"/>
          <w:tab w:val="left" w:pos="8100"/>
          <w:tab w:val="left" w:pos="8280"/>
        </w:tabs>
        <w:autoSpaceDN w:val="0"/>
        <w:jc w:val="both"/>
      </w:pPr>
      <w:r w:rsidRPr="000277E6">
        <w:t xml:space="preserve"> Глава  Светлодольского сельсовета                                                                     Н.В. Бревнов</w:t>
      </w: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rFonts w:ascii="Arial" w:hAnsi="Arial"/>
          <w:color w:val="000000"/>
          <w:w w:val="92"/>
        </w:rPr>
      </w:pP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8E3AE4" w:rsidRPr="000277E6" w:rsidRDefault="008E3AE4" w:rsidP="008E3AE4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tbl>
      <w:tblPr>
        <w:tblW w:w="4230" w:type="dxa"/>
        <w:tblInd w:w="5562" w:type="dxa"/>
        <w:tblLook w:val="0000" w:firstRow="0" w:lastRow="0" w:firstColumn="0" w:lastColumn="0" w:noHBand="0" w:noVBand="0"/>
      </w:tblPr>
      <w:tblGrid>
        <w:gridCol w:w="4230"/>
      </w:tblGrid>
      <w:tr w:rsidR="008E3AE4" w:rsidRPr="000277E6" w:rsidTr="00DB69EF">
        <w:trPr>
          <w:trHeight w:val="3105"/>
        </w:trPr>
        <w:tc>
          <w:tcPr>
            <w:tcW w:w="4230" w:type="dxa"/>
          </w:tcPr>
          <w:p w:rsidR="008E3AE4" w:rsidRPr="000277E6" w:rsidRDefault="008E3AE4" w:rsidP="00DB69EF">
            <w:pPr>
              <w:tabs>
                <w:tab w:val="left" w:pos="1204"/>
              </w:tabs>
              <w:jc w:val="both"/>
              <w:rPr>
                <w:sz w:val="22"/>
                <w:szCs w:val="22"/>
              </w:rPr>
            </w:pPr>
            <w:proofErr w:type="gramStart"/>
            <w:r w:rsidRPr="000277E6">
              <w:rPr>
                <w:sz w:val="22"/>
                <w:szCs w:val="22"/>
              </w:rPr>
              <w:lastRenderedPageBreak/>
              <w:t xml:space="preserve">Приложение к Решению Светлодольской сельской Думы № </w:t>
            </w:r>
            <w:r>
              <w:rPr>
                <w:sz w:val="22"/>
                <w:szCs w:val="22"/>
              </w:rPr>
              <w:t>6-2</w:t>
            </w:r>
            <w:r w:rsidRPr="000277E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09 </w:t>
            </w:r>
            <w:r w:rsidRPr="000277E6">
              <w:rPr>
                <w:sz w:val="22"/>
                <w:szCs w:val="22"/>
              </w:rPr>
              <w:t>августа 2019 года «Об утверждении Положения о  порядке и условиях предоставления в аренду муниципального имущества Светлодольского сельсовета,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8E3AE4" w:rsidRPr="000277E6" w:rsidRDefault="008E3AE4" w:rsidP="00DB69EF">
            <w:pPr>
              <w:tabs>
                <w:tab w:val="left" w:pos="1204"/>
              </w:tabs>
              <w:jc w:val="center"/>
              <w:rPr>
                <w:sz w:val="20"/>
                <w:szCs w:val="20"/>
              </w:rPr>
            </w:pPr>
            <w:r w:rsidRPr="000277E6">
              <w:rPr>
                <w:sz w:val="22"/>
                <w:szCs w:val="22"/>
              </w:rPr>
              <w:tab/>
            </w:r>
          </w:p>
        </w:tc>
      </w:tr>
    </w:tbl>
    <w:p w:rsidR="008E3AE4" w:rsidRPr="000277E6" w:rsidRDefault="008E3AE4" w:rsidP="008E3AE4">
      <w:pPr>
        <w:tabs>
          <w:tab w:val="left" w:pos="1204"/>
        </w:tabs>
        <w:jc w:val="center"/>
      </w:pPr>
      <w:r w:rsidRPr="000277E6">
        <w:t xml:space="preserve"> </w:t>
      </w:r>
    </w:p>
    <w:p w:rsidR="008E3AE4" w:rsidRPr="000277E6" w:rsidRDefault="008E3AE4" w:rsidP="008E3AE4">
      <w:pPr>
        <w:tabs>
          <w:tab w:val="left" w:pos="1204"/>
        </w:tabs>
        <w:jc w:val="center"/>
        <w:rPr>
          <w:b/>
        </w:rPr>
      </w:pPr>
      <w:r w:rsidRPr="000277E6">
        <w:rPr>
          <w:b/>
        </w:rPr>
        <w:t>Положение о  порядке и условиях предоставления в аренду муниципального имущества Светлодольского сельсовета, включенного в перечень муниципального имущества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3AE4" w:rsidRPr="000277E6" w:rsidRDefault="008E3AE4" w:rsidP="008E3AE4">
      <w:pPr>
        <w:tabs>
          <w:tab w:val="left" w:pos="1204"/>
        </w:tabs>
        <w:jc w:val="center"/>
      </w:pPr>
    </w:p>
    <w:p w:rsidR="008E3AE4" w:rsidRPr="000277E6" w:rsidRDefault="008E3AE4" w:rsidP="008E3AE4">
      <w:pPr>
        <w:tabs>
          <w:tab w:val="left" w:pos="1204"/>
        </w:tabs>
        <w:jc w:val="center"/>
      </w:pPr>
    </w:p>
    <w:p w:rsidR="008E3AE4" w:rsidRPr="000277E6" w:rsidRDefault="008E3AE4" w:rsidP="008E3AE4">
      <w:pPr>
        <w:tabs>
          <w:tab w:val="left" w:pos="1204"/>
        </w:tabs>
        <w:jc w:val="center"/>
      </w:pPr>
      <w:r w:rsidRPr="000277E6">
        <w:rPr>
          <w:b/>
        </w:rPr>
        <w:t xml:space="preserve">Раздел </w:t>
      </w:r>
      <w:r w:rsidRPr="000277E6">
        <w:rPr>
          <w:b/>
          <w:lang w:val="en-US"/>
        </w:rPr>
        <w:t>I</w:t>
      </w:r>
      <w:r w:rsidRPr="000277E6">
        <w:rPr>
          <w:b/>
        </w:rPr>
        <w:t>.</w:t>
      </w:r>
      <w:r w:rsidRPr="000277E6">
        <w:t xml:space="preserve"> Общие положения</w:t>
      </w:r>
    </w:p>
    <w:p w:rsidR="008E3AE4" w:rsidRPr="000277E6" w:rsidRDefault="008E3AE4" w:rsidP="008E3AE4">
      <w:pPr>
        <w:tabs>
          <w:tab w:val="left" w:pos="1204"/>
        </w:tabs>
        <w:jc w:val="center"/>
      </w:pPr>
    </w:p>
    <w:p w:rsidR="008E3AE4" w:rsidRPr="000277E6" w:rsidRDefault="008E3AE4" w:rsidP="008E3AE4">
      <w:pPr>
        <w:numPr>
          <w:ilvl w:val="0"/>
          <w:numId w:val="1"/>
        </w:numPr>
        <w:tabs>
          <w:tab w:val="left" w:pos="1204"/>
        </w:tabs>
        <w:ind w:firstLine="708"/>
        <w:jc w:val="both"/>
      </w:pPr>
      <w:r w:rsidRPr="000277E6">
        <w:t>Настоящее Положение определяет порядок и условия предоставления в аренду муниципального имущества Светлодольского сельсовета, включенного в Перечень муниципального имущества,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0277E6">
        <w:tab/>
      </w:r>
    </w:p>
    <w:p w:rsidR="008E3AE4" w:rsidRPr="000277E6" w:rsidRDefault="008E3AE4" w:rsidP="008E3AE4">
      <w:pPr>
        <w:numPr>
          <w:ilvl w:val="0"/>
          <w:numId w:val="1"/>
        </w:numPr>
        <w:tabs>
          <w:tab w:val="left" w:pos="1204"/>
        </w:tabs>
        <w:jc w:val="both"/>
      </w:pPr>
      <w:r w:rsidRPr="000277E6">
        <w:t>Заключение договоров аренды муниципального имущества Светлодольского сельсовета, включенного в Перечень, осуществляется только по результатам проведения конкурсов или аукционов на право заключения таких договоров, за исключением случаев, предусмотренных федеральным законодательством.</w:t>
      </w:r>
    </w:p>
    <w:p w:rsidR="008E3AE4" w:rsidRPr="000277E6" w:rsidRDefault="008E3AE4" w:rsidP="008E3AE4">
      <w:pPr>
        <w:tabs>
          <w:tab w:val="left" w:pos="1204"/>
        </w:tabs>
        <w:jc w:val="both"/>
      </w:pPr>
    </w:p>
    <w:p w:rsidR="008E3AE4" w:rsidRPr="000277E6" w:rsidRDefault="008E3AE4" w:rsidP="008E3AE4">
      <w:pPr>
        <w:tabs>
          <w:tab w:val="left" w:pos="1204"/>
        </w:tabs>
        <w:jc w:val="center"/>
      </w:pPr>
      <w:r w:rsidRPr="000277E6">
        <w:rPr>
          <w:b/>
        </w:rPr>
        <w:t xml:space="preserve">Раздел </w:t>
      </w:r>
      <w:r w:rsidRPr="000277E6">
        <w:rPr>
          <w:b/>
          <w:lang w:val="en-US"/>
        </w:rPr>
        <w:t>II</w:t>
      </w:r>
      <w:r w:rsidRPr="000277E6">
        <w:rPr>
          <w:b/>
        </w:rPr>
        <w:t>.</w:t>
      </w:r>
      <w:r w:rsidRPr="000277E6">
        <w:t xml:space="preserve"> Порядок предоставления в аренду муниципального имущества Светлодольского сельсовета, включенного в перечень, путем проведения аукциона</w:t>
      </w:r>
    </w:p>
    <w:p w:rsidR="008E3AE4" w:rsidRPr="000277E6" w:rsidRDefault="008E3AE4" w:rsidP="008E3AE4">
      <w:pPr>
        <w:tabs>
          <w:tab w:val="left" w:pos="142"/>
        </w:tabs>
        <w:jc w:val="center"/>
      </w:pPr>
    </w:p>
    <w:p w:rsidR="008E3AE4" w:rsidRPr="000277E6" w:rsidRDefault="008E3AE4" w:rsidP="008E3AE4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 xml:space="preserve">Организатором   аукциона  выступает  Администрация   Светлодольского </w:t>
      </w:r>
      <w:r>
        <w:t xml:space="preserve">  </w:t>
      </w:r>
      <w:r w:rsidRPr="000277E6">
        <w:t xml:space="preserve">сельсовета   (далее  </w:t>
      </w:r>
      <w:proofErr w:type="gramStart"/>
      <w:r w:rsidRPr="000277E6">
        <w:t>-А</w:t>
      </w:r>
      <w:proofErr w:type="gramEnd"/>
      <w:r w:rsidRPr="000277E6">
        <w:t>дминистрация)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jc w:val="both"/>
      </w:pPr>
      <w:r w:rsidRPr="000277E6">
        <w:t xml:space="preserve">     Предметом аукциона является право на заключение договора аренды.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Администрация ведет журнал приема заявок на участие в аукционе, который должен содержать сведения о претендентах, о датах подачи заявок на участие в аукционе и о внесенных задатках.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Решение Администрации о признании претендентов участниками аукциона оформляется протоколом.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Победителем аукциона признается участник, предложивший наибольший размер годовой арендной платы, а в случае равенства предложений о размере арендной платы, победителем признается тот участник, чья заявка была подана раньше других.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lastRenderedPageBreak/>
        <w:t>Начальный размер годовой арендной платы определяется независимым оценщиком в соответствии с законодательством Российской Федерации об оценочной деятельности.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Аукцион является закрытым по форме подачи предложений о размере арендной платы и открытым по составу участников.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Аукцион, в котором принял участие только один участник, признается несостоявшимся.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 xml:space="preserve">В случае признания аукциона </w:t>
      </w:r>
      <w:proofErr w:type="gramStart"/>
      <w:r w:rsidRPr="000277E6">
        <w:t>несостоявшимся</w:t>
      </w:r>
      <w:proofErr w:type="gramEnd"/>
      <w:r w:rsidRPr="000277E6">
        <w:t xml:space="preserve"> проводится повторный аукцион.</w:t>
      </w:r>
    </w:p>
    <w:p w:rsidR="008E3AE4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При проведении повторного аукциона допускается снижение начальной цены годовой арендной платы не более чем на 15% от цены, указанной в последнем информационном сообщении. Минимальная начальная цена годовой арендной платы не должна быть ниже 50% начальной цены, указанной в первоначальном информационном сообщении.</w:t>
      </w:r>
    </w:p>
    <w:p w:rsidR="008E3AE4" w:rsidRPr="000277E6" w:rsidRDefault="008E3AE4" w:rsidP="008E3AE4">
      <w:pPr>
        <w:numPr>
          <w:ilvl w:val="0"/>
          <w:numId w:val="2"/>
        </w:numPr>
        <w:tabs>
          <w:tab w:val="left" w:pos="142"/>
        </w:tabs>
        <w:ind w:left="0" w:firstLine="709"/>
        <w:jc w:val="both"/>
      </w:pPr>
      <w:r w:rsidRPr="000277E6">
        <w:t>Информационное сообщение о проведен</w:t>
      </w:r>
      <w:proofErr w:type="gramStart"/>
      <w:r w:rsidRPr="000277E6">
        <w:t>ии ау</w:t>
      </w:r>
      <w:proofErr w:type="gramEnd"/>
      <w:r w:rsidRPr="000277E6">
        <w:t>кциона по продаже права на заключение</w:t>
      </w:r>
      <w:r w:rsidRPr="000277E6">
        <w:rPr>
          <w:i/>
          <w:iCs/>
        </w:rPr>
        <w:t xml:space="preserve">   </w:t>
      </w:r>
      <w:r w:rsidRPr="000277E6">
        <w:t>договора аренды муниципального имущества, включенного в Перечень,</w:t>
      </w:r>
    </w:p>
    <w:p w:rsidR="008E3AE4" w:rsidRDefault="008E3AE4" w:rsidP="008E3AE4">
      <w:pPr>
        <w:tabs>
          <w:tab w:val="left" w:pos="1204"/>
        </w:tabs>
        <w:jc w:val="both"/>
      </w:pPr>
      <w:r w:rsidRPr="000277E6">
        <w:t>подлежит опубликованию в Белозерской районной газете «Боевое слово». Информационное сообщение о проведен</w:t>
      </w:r>
      <w:proofErr w:type="gramStart"/>
      <w:r w:rsidRPr="000277E6">
        <w:t>ии ау</w:t>
      </w:r>
      <w:proofErr w:type="gramEnd"/>
      <w:r w:rsidRPr="000277E6">
        <w:t>кциона, повторного аукциона должно</w:t>
      </w:r>
      <w:r w:rsidRPr="000277E6">
        <w:br/>
        <w:t>быть опубликовано не менее чем за тридцать дней до дня проведения аукциона.</w:t>
      </w:r>
    </w:p>
    <w:p w:rsidR="008E3AE4" w:rsidRPr="000277E6" w:rsidRDefault="008E3AE4" w:rsidP="008E3AE4">
      <w:pPr>
        <w:tabs>
          <w:tab w:val="left" w:pos="1204"/>
        </w:tabs>
        <w:jc w:val="both"/>
      </w:pPr>
      <w:r>
        <w:t xml:space="preserve">           12.    </w:t>
      </w:r>
      <w:r w:rsidRPr="000277E6">
        <w:t>Для участия в аукционе претенденты представляют следующие документы:</w:t>
      </w:r>
      <w:r w:rsidRPr="000277E6">
        <w:br/>
      </w:r>
      <w:r>
        <w:t xml:space="preserve">             </w:t>
      </w:r>
      <w:r w:rsidRPr="000277E6">
        <w:t>1)   заявку в произвольной форме;</w:t>
      </w:r>
    </w:p>
    <w:p w:rsidR="008E3AE4" w:rsidRPr="000277E6" w:rsidRDefault="008E3AE4" w:rsidP="008E3AE4">
      <w:pPr>
        <w:tabs>
          <w:tab w:val="left" w:pos="0"/>
        </w:tabs>
        <w:jc w:val="both"/>
      </w:pPr>
      <w:r>
        <w:t xml:space="preserve">             </w:t>
      </w:r>
      <w:r w:rsidRPr="000277E6">
        <w:t>2) платежный документ, подтверждающий внесение задатка на счет Администрации;</w:t>
      </w:r>
    </w:p>
    <w:p w:rsidR="008E3AE4" w:rsidRPr="000277E6" w:rsidRDefault="008E3AE4" w:rsidP="008E3AE4">
      <w:pPr>
        <w:tabs>
          <w:tab w:val="left" w:pos="0"/>
        </w:tabs>
        <w:ind w:firstLine="851"/>
        <w:jc w:val="both"/>
      </w:pPr>
      <w:r w:rsidRPr="000277E6">
        <w:t>3) копию учредительных документов;</w:t>
      </w:r>
    </w:p>
    <w:p w:rsidR="008E3AE4" w:rsidRPr="000277E6" w:rsidRDefault="008E3AE4" w:rsidP="008E3AE4">
      <w:pPr>
        <w:tabs>
          <w:tab w:val="left" w:pos="0"/>
        </w:tabs>
        <w:ind w:firstLine="851"/>
        <w:jc w:val="both"/>
      </w:pPr>
      <w:r w:rsidRPr="000277E6">
        <w:t>4) копию свидетельства о внесении лица в единый государственный реестр юридических лиц либо для физического лица - копию свидетельства о внесении в единый государственный реестр индивидуальных предпринимателей;</w:t>
      </w:r>
    </w:p>
    <w:p w:rsidR="008E3AE4" w:rsidRPr="000277E6" w:rsidRDefault="008E3AE4" w:rsidP="008E3AE4">
      <w:pPr>
        <w:tabs>
          <w:tab w:val="left" w:pos="0"/>
        </w:tabs>
        <w:ind w:firstLine="851"/>
        <w:jc w:val="both"/>
      </w:pPr>
      <w:proofErr w:type="gramStart"/>
      <w:r w:rsidRPr="000277E6">
        <w:t>5) данные бухгалтерской отчетности о выручке от реализации товаров (работ, услуг) без учета налога на добавленную стоимость и балансовой стоимости активов достаточной стоимости основных средств и нематериальных активов) за предшествующий календарный год (для субъектов малого и среднего предпринимательства);</w:t>
      </w:r>
      <w:proofErr w:type="gramEnd"/>
    </w:p>
    <w:p w:rsidR="008E3AE4" w:rsidRPr="000277E6" w:rsidRDefault="008E3AE4" w:rsidP="008E3AE4">
      <w:pPr>
        <w:tabs>
          <w:tab w:val="left" w:pos="0"/>
        </w:tabs>
        <w:ind w:firstLine="851"/>
        <w:jc w:val="both"/>
      </w:pPr>
      <w:r w:rsidRPr="000277E6">
        <w:t>6) сведения о среднесписочной численности работников за предшествующий календарный год (для субъектов малого и среднего предпринимательства);</w:t>
      </w:r>
    </w:p>
    <w:p w:rsidR="008E3AE4" w:rsidRPr="000277E6" w:rsidRDefault="008E3AE4" w:rsidP="008E3AE4">
      <w:pPr>
        <w:tabs>
          <w:tab w:val="left" w:pos="0"/>
        </w:tabs>
        <w:ind w:firstLine="851"/>
        <w:jc w:val="both"/>
      </w:pPr>
      <w:r w:rsidRPr="000277E6">
        <w:t>7) иные документы, подтверждающие право претендента на участие в аукционе.</w:t>
      </w:r>
    </w:p>
    <w:p w:rsidR="008E3AE4" w:rsidRPr="000277E6" w:rsidRDefault="008E3AE4" w:rsidP="008E3AE4">
      <w:pPr>
        <w:tabs>
          <w:tab w:val="left" w:pos="1204"/>
        </w:tabs>
        <w:ind w:left="1069"/>
        <w:jc w:val="both"/>
      </w:pPr>
    </w:p>
    <w:p w:rsidR="008E3AE4" w:rsidRPr="000277E6" w:rsidRDefault="008E3AE4" w:rsidP="008E3AE4">
      <w:pPr>
        <w:tabs>
          <w:tab w:val="left" w:pos="1204"/>
        </w:tabs>
        <w:jc w:val="center"/>
      </w:pPr>
      <w:r w:rsidRPr="000277E6">
        <w:rPr>
          <w:b/>
        </w:rPr>
        <w:t>Раздел Ш.</w:t>
      </w:r>
      <w:r w:rsidRPr="000277E6">
        <w:t xml:space="preserve"> Участие координационных или совещательных органов в области развития малого и среднего предпринимательства в процедуре предоставления в аренду муниципального имущества Светлодольского сельсовета, включенного в перечень.</w:t>
      </w:r>
    </w:p>
    <w:p w:rsidR="008E3AE4" w:rsidRPr="000277E6" w:rsidRDefault="008E3AE4" w:rsidP="008E3AE4">
      <w:pPr>
        <w:tabs>
          <w:tab w:val="left" w:pos="1204"/>
        </w:tabs>
        <w:jc w:val="both"/>
      </w:pPr>
    </w:p>
    <w:p w:rsidR="008E3AE4" w:rsidRPr="000277E6" w:rsidRDefault="008E3AE4" w:rsidP="008E3AE4">
      <w:pPr>
        <w:numPr>
          <w:ilvl w:val="0"/>
          <w:numId w:val="3"/>
        </w:numPr>
        <w:tabs>
          <w:tab w:val="left" w:pos="1204"/>
        </w:tabs>
        <w:ind w:left="0" w:firstLine="1080"/>
        <w:jc w:val="both"/>
      </w:pPr>
      <w:r w:rsidRPr="000277E6">
        <w:t>Координационные и (или) совещательные органы в области развития м</w:t>
      </w:r>
      <w:r>
        <w:t xml:space="preserve">алого и </w:t>
      </w:r>
      <w:r w:rsidRPr="000277E6">
        <w:t>среднего предпринимательства вправе участвовать в подведении итогов конкурсов или аукционов на право заключения договоров аренды муниципального имущества Светлодольского сельсовета, включенного в Перечень.</w:t>
      </w:r>
    </w:p>
    <w:p w:rsidR="008E3AE4" w:rsidRPr="000277E6" w:rsidRDefault="008E3AE4" w:rsidP="008E3AE4">
      <w:pPr>
        <w:tabs>
          <w:tab w:val="left" w:pos="1204"/>
        </w:tabs>
        <w:ind w:left="360"/>
        <w:jc w:val="both"/>
      </w:pPr>
    </w:p>
    <w:p w:rsidR="008E3AE4" w:rsidRPr="000277E6" w:rsidRDefault="008E3AE4" w:rsidP="008E3AE4">
      <w:pPr>
        <w:tabs>
          <w:tab w:val="left" w:pos="1204"/>
        </w:tabs>
        <w:jc w:val="center"/>
      </w:pPr>
      <w:r w:rsidRPr="000277E6">
        <w:rPr>
          <w:b/>
        </w:rPr>
        <w:t xml:space="preserve">Раздел </w:t>
      </w:r>
      <w:r w:rsidRPr="000277E6">
        <w:rPr>
          <w:b/>
          <w:lang w:val="en-US"/>
        </w:rPr>
        <w:t>IV</w:t>
      </w:r>
      <w:r w:rsidRPr="000277E6">
        <w:rPr>
          <w:b/>
        </w:rPr>
        <w:t>.</w:t>
      </w:r>
      <w:r w:rsidRPr="000277E6">
        <w:t xml:space="preserve"> Условия предоставления в аренду муниципального имущества Светлодольского сельсовета, включенного в перечень.</w:t>
      </w:r>
    </w:p>
    <w:p w:rsidR="008E3AE4" w:rsidRPr="000277E6" w:rsidRDefault="008E3AE4" w:rsidP="008E3AE4">
      <w:pPr>
        <w:tabs>
          <w:tab w:val="left" w:pos="1204"/>
        </w:tabs>
        <w:jc w:val="both"/>
      </w:pPr>
    </w:p>
    <w:p w:rsidR="008E3AE4" w:rsidRPr="000277E6" w:rsidRDefault="008E3AE4" w:rsidP="008E3AE4">
      <w:pPr>
        <w:numPr>
          <w:ilvl w:val="0"/>
          <w:numId w:val="4"/>
        </w:numPr>
        <w:tabs>
          <w:tab w:val="left" w:pos="1204"/>
        </w:tabs>
        <w:ind w:left="0" w:firstLine="851"/>
        <w:jc w:val="both"/>
      </w:pPr>
      <w:r w:rsidRPr="000277E6">
        <w:t xml:space="preserve">Арендная плата, установленная договором аренды муниципального имущества </w:t>
      </w:r>
      <w:r>
        <w:t>Светлодольского сельсовета</w:t>
      </w:r>
      <w:r w:rsidRPr="000277E6">
        <w:t>, включенного в Перечень, вносится ежегодно согласно условиям, заключенного договора.</w:t>
      </w:r>
    </w:p>
    <w:p w:rsidR="008E3AE4" w:rsidRPr="000277E6" w:rsidRDefault="008E3AE4" w:rsidP="008E3AE4">
      <w:pPr>
        <w:numPr>
          <w:ilvl w:val="0"/>
          <w:numId w:val="4"/>
        </w:numPr>
        <w:tabs>
          <w:tab w:val="left" w:pos="1204"/>
        </w:tabs>
        <w:ind w:left="0" w:firstLine="851"/>
        <w:jc w:val="both"/>
      </w:pPr>
      <w:r w:rsidRPr="000277E6">
        <w:lastRenderedPageBreak/>
        <w:t>Арендная плата, установленная договором аренды муниципального имущества, включенного в Перечень, изменяется Администрацией, пропорционально изменению индекса потребительских цен (коэффициента инфляции) в Курганской области.</w:t>
      </w: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8E3AE4" w:rsidRDefault="008E3AE4" w:rsidP="008E3AE4">
      <w:pPr>
        <w:tabs>
          <w:tab w:val="left" w:pos="1204"/>
        </w:tabs>
      </w:pPr>
    </w:p>
    <w:p w:rsidR="00D550E6" w:rsidRDefault="00D550E6">
      <w:bookmarkStart w:id="0" w:name="_GoBack"/>
      <w:bookmarkEnd w:id="0"/>
    </w:p>
    <w:sectPr w:rsidR="00D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80"/>
    <w:multiLevelType w:val="hybridMultilevel"/>
    <w:tmpl w:val="B0F40FE4"/>
    <w:lvl w:ilvl="0" w:tplc="066A51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27027"/>
    <w:multiLevelType w:val="hybridMultilevel"/>
    <w:tmpl w:val="5DB4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21A"/>
    <w:multiLevelType w:val="singleLevel"/>
    <w:tmpl w:val="4CF255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65C759F"/>
    <w:multiLevelType w:val="hybridMultilevel"/>
    <w:tmpl w:val="6442B8CA"/>
    <w:lvl w:ilvl="0" w:tplc="93467A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9"/>
    <w:rsid w:val="002C4FC9"/>
    <w:rsid w:val="008E3AE4"/>
    <w:rsid w:val="00D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6331</Characters>
  <Application>Microsoft Office Word</Application>
  <DocSecurity>0</DocSecurity>
  <Lines>52</Lines>
  <Paragraphs>14</Paragraphs>
  <ScaleCrop>false</ScaleCrop>
  <Company>Home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2019-08-13T10:48:00Z</dcterms:created>
  <dcterms:modified xsi:type="dcterms:W3CDTF">2019-08-13T10:48:00Z</dcterms:modified>
</cp:coreProperties>
</file>