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72" w:rsidRDefault="004E0872" w:rsidP="004E08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Светлодольского сельсовета </w:t>
      </w:r>
    </w:p>
    <w:p w:rsidR="004E0872" w:rsidRDefault="004E0872" w:rsidP="004E0872">
      <w:pPr>
        <w:jc w:val="center"/>
        <w:rPr>
          <w:b/>
          <w:smallCaps/>
          <w:sz w:val="36"/>
          <w:szCs w:val="36"/>
        </w:rPr>
      </w:pPr>
      <w:r>
        <w:rPr>
          <w:b/>
          <w:bCs/>
          <w:sz w:val="36"/>
          <w:szCs w:val="36"/>
        </w:rPr>
        <w:t>Белозерского района</w:t>
      </w:r>
      <w:r>
        <w:rPr>
          <w:b/>
          <w:smallCap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Курганской области</w:t>
      </w:r>
    </w:p>
    <w:p w:rsidR="004E0872" w:rsidRDefault="004E0872" w:rsidP="004E0872">
      <w:pPr>
        <w:jc w:val="center"/>
        <w:rPr>
          <w:b/>
          <w:bCs/>
          <w:sz w:val="36"/>
          <w:szCs w:val="36"/>
        </w:rPr>
      </w:pPr>
    </w:p>
    <w:p w:rsidR="004E0872" w:rsidRDefault="004E0872" w:rsidP="004E087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4E0872" w:rsidRDefault="004E0872" w:rsidP="004E0872"/>
    <w:p w:rsidR="004E0872" w:rsidRDefault="004E0872" w:rsidP="004E0872">
      <w:pPr>
        <w:rPr>
          <w:sz w:val="28"/>
          <w:szCs w:val="28"/>
        </w:rPr>
      </w:pPr>
      <w:r>
        <w:rPr>
          <w:sz w:val="28"/>
          <w:szCs w:val="28"/>
        </w:rPr>
        <w:t>от  «08» июня 2016 года  № 35</w:t>
      </w:r>
    </w:p>
    <w:p w:rsidR="004E0872" w:rsidRDefault="004E0872" w:rsidP="004E0872">
      <w:pPr>
        <w:rPr>
          <w:sz w:val="20"/>
          <w:szCs w:val="20"/>
        </w:rPr>
      </w:pPr>
      <w:r>
        <w:t xml:space="preserve">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Светлый Дол</w:t>
      </w:r>
    </w:p>
    <w:p w:rsidR="004E0872" w:rsidRDefault="004E0872" w:rsidP="004E0872">
      <w:pPr>
        <w:jc w:val="center"/>
      </w:pPr>
    </w:p>
    <w:p w:rsidR="004E0872" w:rsidRDefault="004E0872" w:rsidP="004E0872">
      <w:pPr>
        <w:jc w:val="center"/>
      </w:pPr>
      <w:r>
        <w:rPr>
          <w:b/>
          <w:bCs/>
        </w:rPr>
        <w:t>О НОРМАХ ПРЕДОСТАВЛЕНИЯ ЗЕМЕЛЬНЫХ УЧАСТКОВ,</w:t>
      </w:r>
    </w:p>
    <w:p w:rsidR="004E0872" w:rsidRDefault="004E0872" w:rsidP="004E0872">
      <w:pPr>
        <w:jc w:val="center"/>
      </w:pP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МУНИЦИПАЛЬНОЙ СОБСТВЕННОСТИ</w:t>
      </w:r>
    </w:p>
    <w:p w:rsidR="004E0872" w:rsidRDefault="004E0872" w:rsidP="004E0872"/>
    <w:p w:rsidR="004E0872" w:rsidRDefault="004E0872" w:rsidP="004E0872">
      <w:pPr>
        <w:ind w:firstLine="708"/>
        <w:jc w:val="both"/>
      </w:pPr>
      <w:r>
        <w:t xml:space="preserve">В соответствии с Земельным кодексом Российской Федерации, законом Курганской области № 312 от 06.06.2003 г. «Об отдельных положениях регулирования земельных отношений в Курганской области», Уставом Светлодольского сельсовета Администрация Светлодольского сельсовета, </w:t>
      </w:r>
    </w:p>
    <w:p w:rsidR="004E0872" w:rsidRDefault="004E0872" w:rsidP="004E0872">
      <w:r>
        <w:t>ПОСТАНОВЛЯЕТ:</w:t>
      </w:r>
    </w:p>
    <w:p w:rsidR="004E0872" w:rsidRDefault="004E0872" w:rsidP="004E0872"/>
    <w:p w:rsidR="004E0872" w:rsidRDefault="004E0872" w:rsidP="004E0872">
      <w:pPr>
        <w:jc w:val="both"/>
      </w:pPr>
      <w:r>
        <w:t>1. Установить предельные размеры земельных участков, предоставляемых вновь гражданам в собственность из находящихся в муниципальной собственности земель Светлодольского сельсовета, для ведения личного подсобного хозяйства и индивидуального жилищного строительства:</w:t>
      </w:r>
    </w:p>
    <w:p w:rsidR="004E0872" w:rsidRDefault="004E0872" w:rsidP="004E0872">
      <w:pPr>
        <w:jc w:val="both"/>
      </w:pPr>
      <w:r>
        <w:t>- минимальный размер - 0,05 га;</w:t>
      </w:r>
    </w:p>
    <w:p w:rsidR="004E0872" w:rsidRDefault="004E0872" w:rsidP="004E0872">
      <w:pPr>
        <w:jc w:val="both"/>
      </w:pPr>
      <w:r>
        <w:t>- максимальный размер - 0, 25 га.</w:t>
      </w:r>
    </w:p>
    <w:p w:rsidR="004E0872" w:rsidRDefault="004E0872" w:rsidP="004E0872"/>
    <w:p w:rsidR="004E0872" w:rsidRDefault="004E0872" w:rsidP="004E0872">
      <w:pPr>
        <w:jc w:val="both"/>
      </w:pPr>
      <w:r>
        <w:t xml:space="preserve">2. </w:t>
      </w:r>
      <w:proofErr w:type="gramStart"/>
      <w:r>
        <w:t>Для целей, не указанных в пункте 1 настоящего постановления, предельные размеры земельных участков устанавливаются администрацией Светлодольского сельсовета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документацией.</w:t>
      </w:r>
      <w:proofErr w:type="gramEnd"/>
    </w:p>
    <w:p w:rsidR="004E0872" w:rsidRDefault="004E0872" w:rsidP="004E0872">
      <w:pPr>
        <w:jc w:val="both"/>
      </w:pPr>
    </w:p>
    <w:p w:rsidR="004E0872" w:rsidRDefault="004E0872" w:rsidP="004E0872">
      <w:pPr>
        <w:jc w:val="both"/>
      </w:pPr>
      <w:r>
        <w:t>3. Обнародовать настоящее постановление  в Светлодольской сельской библиотеке     и на информационных стендах Администрации Светлодольского сельсовета в деревнях: Кирово, Юрково, Орловка, Мендерское, Рассохина.</w:t>
      </w:r>
    </w:p>
    <w:p w:rsidR="004E0872" w:rsidRDefault="004E0872" w:rsidP="004E0872"/>
    <w:p w:rsidR="004E0872" w:rsidRDefault="004E0872" w:rsidP="004E0872">
      <w:pPr>
        <w:pStyle w:val="a3"/>
        <w:ind w:left="1068"/>
      </w:pPr>
      <w:r>
        <w:t xml:space="preserve">    </w:t>
      </w:r>
    </w:p>
    <w:p w:rsidR="004E0872" w:rsidRDefault="004E0872" w:rsidP="004E0872"/>
    <w:p w:rsidR="004E0872" w:rsidRDefault="004E0872" w:rsidP="004E0872">
      <w:pPr>
        <w:tabs>
          <w:tab w:val="left" w:pos="7560"/>
        </w:tabs>
      </w:pPr>
      <w:r>
        <w:t>Глава Светлодольского сельсовета</w:t>
      </w:r>
      <w:r>
        <w:tab/>
        <w:t xml:space="preserve">      Н. В. Бревнов</w:t>
      </w:r>
    </w:p>
    <w:p w:rsidR="004E0872" w:rsidRDefault="004E0872" w:rsidP="004E0872">
      <w:pPr>
        <w:tabs>
          <w:tab w:val="left" w:pos="7560"/>
        </w:tabs>
      </w:pPr>
    </w:p>
    <w:p w:rsidR="004E0872" w:rsidRDefault="004E0872" w:rsidP="004E0872">
      <w:pPr>
        <w:tabs>
          <w:tab w:val="left" w:pos="7560"/>
        </w:tabs>
      </w:pPr>
    </w:p>
    <w:p w:rsidR="004E0872" w:rsidRDefault="004E0872" w:rsidP="004E0872">
      <w:pPr>
        <w:tabs>
          <w:tab w:val="left" w:pos="7560"/>
        </w:tabs>
      </w:pPr>
    </w:p>
    <w:p w:rsidR="00A46952" w:rsidRDefault="00A46952">
      <w:bookmarkStart w:id="0" w:name="_GoBack"/>
      <w:bookmarkEnd w:id="0"/>
    </w:p>
    <w:sectPr w:rsidR="00A4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7"/>
    <w:rsid w:val="004E0872"/>
    <w:rsid w:val="006D2987"/>
    <w:rsid w:val="00A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2016-07-13T04:15:00Z</dcterms:created>
  <dcterms:modified xsi:type="dcterms:W3CDTF">2016-07-13T04:15:00Z</dcterms:modified>
</cp:coreProperties>
</file>