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0F5B2F" w:rsidRPr="000F5B2F" w:rsidTr="000F5B2F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КОДЫ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0F5B2F" w:rsidRPr="000F5B2F" w:rsidRDefault="000F5B2F">
            <w:r w:rsidRPr="000F5B2F">
              <w:t>на 1 декабря 2019 г.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0503117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01.12.2019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04175956</w:t>
            </w:r>
          </w:p>
        </w:tc>
      </w:tr>
      <w:tr w:rsidR="000F5B2F" w:rsidRPr="000F5B2F" w:rsidTr="000F5B2F">
        <w:trPr>
          <w:trHeight w:val="319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0F5B2F" w:rsidRPr="000F5B2F" w:rsidRDefault="000F5B2F">
            <w:r w:rsidRPr="000F5B2F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Глава по БК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099</w:t>
            </w:r>
          </w:p>
        </w:tc>
        <w:bookmarkStart w:id="0" w:name="_GoBack"/>
        <w:bookmarkEnd w:id="0"/>
      </w:tr>
      <w:tr w:rsidR="000F5B2F" w:rsidRPr="000F5B2F" w:rsidTr="000F5B2F">
        <w:trPr>
          <w:trHeight w:val="319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0F5B2F" w:rsidRPr="000F5B2F" w:rsidRDefault="000F5B2F">
            <w:r w:rsidRPr="000F5B2F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37604466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по ОКЕИ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383</w:t>
            </w:r>
          </w:p>
        </w:tc>
      </w:tr>
      <w:tr w:rsidR="000F5B2F" w:rsidRPr="000F5B2F" w:rsidTr="000F5B2F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0F5B2F" w:rsidRPr="000F5B2F" w:rsidTr="000F5B2F">
        <w:trPr>
          <w:trHeight w:val="269"/>
        </w:trPr>
        <w:tc>
          <w:tcPr>
            <w:tcW w:w="5320" w:type="dxa"/>
            <w:vMerge w:val="restart"/>
            <w:hideMark/>
          </w:tcPr>
          <w:p w:rsidR="000F5B2F" w:rsidRPr="000F5B2F" w:rsidRDefault="000F5B2F" w:rsidP="000F5B2F">
            <w:r w:rsidRPr="000F5B2F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0F5B2F" w:rsidRPr="000F5B2F" w:rsidRDefault="000F5B2F" w:rsidP="000F5B2F">
            <w:r w:rsidRPr="000F5B2F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0F5B2F" w:rsidRPr="000F5B2F" w:rsidRDefault="000F5B2F" w:rsidP="000F5B2F">
            <w:r w:rsidRPr="000F5B2F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Неисполненные назначения</w:t>
            </w:r>
          </w:p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52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85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52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85"/>
        </w:trPr>
        <w:tc>
          <w:tcPr>
            <w:tcW w:w="5320" w:type="dxa"/>
            <w:noWrap/>
            <w:hideMark/>
          </w:tcPr>
          <w:p w:rsidR="000F5B2F" w:rsidRPr="000F5B2F" w:rsidRDefault="000F5B2F" w:rsidP="000F5B2F">
            <w:r w:rsidRPr="000F5B2F">
              <w:t>1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2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</w:t>
            </w:r>
          </w:p>
        </w:tc>
      </w:tr>
      <w:tr w:rsidR="000F5B2F" w:rsidRPr="000F5B2F" w:rsidTr="000F5B2F">
        <w:trPr>
          <w:trHeight w:val="34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Доходы бюджета - всего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6 824 417,00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889 105,00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в том числе: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295 812,44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9 187,56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280 000,00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273 899,66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6 100,34</w:t>
            </w:r>
          </w:p>
        </w:tc>
      </w:tr>
      <w:tr w:rsidR="000F5B2F" w:rsidRPr="000F5B2F" w:rsidTr="000F5B2F">
        <w:trPr>
          <w:trHeight w:val="13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280 000,00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273 899,66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6 100,34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  <w:proofErr w:type="gramStart"/>
            <w:r w:rsidRPr="000F5B2F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0F5B2F"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280 000,00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273 899,66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6 100,34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</w:t>
            </w:r>
            <w:proofErr w:type="gramStart"/>
            <w:r w:rsidRPr="000F5B2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280 000,00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273 899,66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6 100,34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21 912,78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3 087,22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21 912,78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3 087,22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21 912,78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3 087,22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21 912,78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3 087,22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6 174 522,00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5 377 815,00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796 707,00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6 124 522,00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5 377 815,00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746 707,00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4 921 000,00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4 215 925,00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705 075,00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234 515,00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33 485,00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234 515,00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33 485,00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4 653 000,00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3 981 410,00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671 590,00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4 653 000,00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3 981 410,00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671 590,00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099 2 02 20000 00 0000 150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099 2 02 29999 00 0000 150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099 2 02 29999 10 0000 150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1 066 500,00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137 022,00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95 390,00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41 632,00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40 390,00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9 632,00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40 390,00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9 632,00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87 000,00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32 000,00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87 000,00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32 000,00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099 2 07 00000 00 0000 000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099 2 07 05000 10 0000 150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099 2 07 05020 10 0000 150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479 615,06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54 192,12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479 615,06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54 192,12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479 615,06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54 192,12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217 992,63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52 007,37</w:t>
            </w:r>
          </w:p>
        </w:tc>
      </w:tr>
      <w:tr w:rsidR="000F5B2F" w:rsidRPr="000F5B2F" w:rsidTr="000F5B2F">
        <w:trPr>
          <w:trHeight w:val="18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270 000,00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217 992,63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52 007,37</w:t>
            </w:r>
          </w:p>
        </w:tc>
      </w:tr>
      <w:tr w:rsidR="000F5B2F" w:rsidRPr="000F5B2F" w:rsidTr="000F5B2F">
        <w:trPr>
          <w:trHeight w:val="13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5B2F">
              <w:t>инжекторных</w:t>
            </w:r>
            <w:proofErr w:type="spellEnd"/>
            <w:r w:rsidRPr="000F5B2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3 790,00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1 605,25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2 184,75</w:t>
            </w:r>
          </w:p>
        </w:tc>
      </w:tr>
      <w:tr w:rsidR="000F5B2F" w:rsidRPr="000F5B2F" w:rsidTr="000F5B2F">
        <w:trPr>
          <w:trHeight w:val="20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5B2F">
              <w:t>инжекторных</w:t>
            </w:r>
            <w:proofErr w:type="spellEnd"/>
            <w:r w:rsidRPr="000F5B2F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F5B2F"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3 790,00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1 605,25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2 184,75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202 210,00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292 847,77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8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202 210,00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292 847,77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-32 830,59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8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-32 830,59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141 1 00 00000 00 0000 000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ШТРАФЫ, САНКЦИИ, ВОЗМЕЩЕНИЕ УЩЕРБА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141 1 16 00000 00 0000 000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141 1 16 90000 00 0000 140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141 1 16 90050 10 0000 140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141 1 16 90050 10 6000 140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758 000,00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670 174,50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142 173,23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33 142,83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33 142,83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30 806,98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5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  <w:proofErr w:type="gramStart"/>
            <w:r w:rsidRPr="000F5B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30 706,70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3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92,56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5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7,72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0F5B2F">
              <w:lastRenderedPageBreak/>
              <w:t>Федерации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2 335,85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</w:t>
            </w:r>
            <w:proofErr w:type="gramStart"/>
            <w:r w:rsidRPr="000F5B2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2 335,82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0,03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-126,17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68 208,80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-126,17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68 208,80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-126,17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68 208,80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  <w:proofErr w:type="gramStart"/>
            <w:r w:rsidRPr="000F5B2F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-208,80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68 208,80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82,63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660 000,00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637 157,84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73 964,43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145 000,00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72 106,09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73 964,43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145 000,00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72 106,09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73 964,43</w:t>
            </w:r>
          </w:p>
        </w:tc>
      </w:tr>
      <w:tr w:rsidR="000F5B2F" w:rsidRPr="000F5B2F" w:rsidTr="000F5B2F">
        <w:trPr>
          <w:trHeight w:val="11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</w:t>
            </w:r>
            <w:proofErr w:type="gramStart"/>
            <w:r w:rsidRPr="000F5B2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145 000,00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71 035,57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73 964,43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1 070,52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515 000,00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565 051,75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32 411,00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32 411,00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</w:t>
            </w:r>
            <w:proofErr w:type="gramStart"/>
            <w:r w:rsidRPr="000F5B2F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32 186,00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225,00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515 000,00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532 640,75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515 000,00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532 640,75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lastRenderedPageBreak/>
              <w:t xml:space="preserve">  </w:t>
            </w:r>
            <w:proofErr w:type="gramStart"/>
            <w:r w:rsidRPr="000F5B2F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515 000,00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526 462,77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010</w:t>
            </w:r>
          </w:p>
        </w:tc>
        <w:tc>
          <w:tcPr>
            <w:tcW w:w="2520" w:type="dxa"/>
            <w:noWrap/>
            <w:hideMark/>
          </w:tcPr>
          <w:p w:rsidR="000F5B2F" w:rsidRPr="000F5B2F" w:rsidRDefault="000F5B2F" w:rsidP="000F5B2F">
            <w:r w:rsidRPr="000F5B2F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6 177,98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</w:tbl>
    <w:p w:rsidR="0006551D" w:rsidRDefault="0006551D" w:rsidP="00896EDB"/>
    <w:p w:rsidR="000F5B2F" w:rsidRDefault="000F5B2F" w:rsidP="00896E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0F5B2F" w:rsidRPr="000F5B2F" w:rsidTr="000F5B2F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 xml:space="preserve">              Форма 0503117  с.2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> </w:t>
            </w:r>
          </w:p>
        </w:tc>
      </w:tr>
      <w:tr w:rsidR="000F5B2F" w:rsidRPr="000F5B2F" w:rsidTr="000F5B2F">
        <w:trPr>
          <w:trHeight w:val="269"/>
        </w:trPr>
        <w:tc>
          <w:tcPr>
            <w:tcW w:w="5320" w:type="dxa"/>
            <w:vMerge w:val="restart"/>
            <w:hideMark/>
          </w:tcPr>
          <w:p w:rsidR="000F5B2F" w:rsidRPr="000F5B2F" w:rsidRDefault="000F5B2F" w:rsidP="000F5B2F">
            <w:r w:rsidRPr="000F5B2F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0F5B2F" w:rsidRPr="000F5B2F" w:rsidRDefault="000F5B2F" w:rsidP="000F5B2F">
            <w:r w:rsidRPr="000F5B2F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0F5B2F" w:rsidRPr="000F5B2F" w:rsidRDefault="000F5B2F" w:rsidP="000F5B2F">
            <w:r w:rsidRPr="000F5B2F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Неисполненные назначения</w:t>
            </w:r>
          </w:p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2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2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40"/>
        </w:trPr>
        <w:tc>
          <w:tcPr>
            <w:tcW w:w="5320" w:type="dxa"/>
            <w:noWrap/>
            <w:hideMark/>
          </w:tcPr>
          <w:p w:rsidR="000F5B2F" w:rsidRPr="000F5B2F" w:rsidRDefault="000F5B2F" w:rsidP="000F5B2F">
            <w:r w:rsidRPr="000F5B2F">
              <w:t>1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2</w:t>
            </w:r>
          </w:p>
        </w:tc>
        <w:tc>
          <w:tcPr>
            <w:tcW w:w="2820" w:type="dxa"/>
            <w:noWrap/>
            <w:hideMark/>
          </w:tcPr>
          <w:p w:rsidR="000F5B2F" w:rsidRPr="000F5B2F" w:rsidRDefault="000F5B2F" w:rsidP="000F5B2F">
            <w:r w:rsidRPr="000F5B2F">
              <w:t>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</w:t>
            </w:r>
          </w:p>
        </w:tc>
      </w:tr>
      <w:tr w:rsidR="000F5B2F" w:rsidRPr="000F5B2F" w:rsidTr="000F5B2F">
        <w:trPr>
          <w:trHeight w:val="33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7 024 186,07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1 132 168,93</w:t>
            </w:r>
          </w:p>
        </w:tc>
      </w:tr>
      <w:tr w:rsidR="000F5B2F" w:rsidRPr="000F5B2F" w:rsidTr="000F5B2F">
        <w:trPr>
          <w:trHeight w:val="24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в том числе: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82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099 0102 71 1 00 83010 000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285 642,79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57 357,21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099 0102 71 1 00 83010 100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285 642,79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57 357,21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099 0102 71 1 00 83010 120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285 642,79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57 357,21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099 0102 71 1 00 83010 121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217 510,79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099 0102 71 1 00 83010 129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68 132,00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1 351 486,69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1 296 609,30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54 877,39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1 040 208,33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1 028 324,33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11 884,00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099 0104 71 3 00 83040 120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1 040 208,33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1 028 324,33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11 884,00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099 0104 71 3 00 83040 121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811 041,33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099 0104 71 3 00 83040 129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217 283,00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295 060,36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252 094,12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42 966,24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295 060,36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252 094,12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42 966,24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252 094,12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099 0104 71 3 00 83040 800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16 218,00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16 190,85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27,15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099 0104 71 3 00 83040 850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16 218,00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16 190,85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27,15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099 0104 71 3 00 83040 851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10 129,00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099 0104 71 3 00 83040 852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4 089,00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099 0104 71 3 00 83040 853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1 972,85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099 0107 71 4 00 83080 000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099 0107 71 4 00 83080 800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Специальные расходы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099 0107 71 4 00 83080 880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099 0113 71 4 00 16100 000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099 0113 71 4 00 16100 200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099 0113 71 4 00 16100 240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099 0113 71 4 00 16100 244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87 000,00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32 000,00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50 700,00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45 668,00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5 032,00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099 0203 71 4 00 51180 120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50 700,00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45 668,00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5 032,00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099 0203 71 4 00 51180 121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35 135,72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099 0203 71 4 00 51180 129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10 532,28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36 300,00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9 332,00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26 968,00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36 300,00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9 332,00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26 968,00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099 0203 71 4 00 51180 244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9 332,00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896 028,98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286 971,02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1 003 000,00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810 425,38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192 574,62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099 0310 01 0 01 83090 120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1 003 000,00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810 425,38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192 574,62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099 0310 01 0 01 83090 121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623 715,38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099 0310 01 0 01 83090 129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186 710,00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180 000,00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85 603,60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94 396,40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180 000,00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85 603,60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94 396,40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099 0310 01 0 01 83090 244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85 603,60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  <w:proofErr w:type="spellStart"/>
            <w:r w:rsidRPr="000F5B2F">
              <w:t>Осуществ</w:t>
            </w:r>
            <w:proofErr w:type="spellEnd"/>
            <w:r w:rsidRPr="000F5B2F">
              <w:t>. капитального ремонта гидротехнических сооружений</w:t>
            </w:r>
            <w:proofErr w:type="gramStart"/>
            <w:r w:rsidRPr="000F5B2F">
              <w:t xml:space="preserve"> ,</w:t>
            </w:r>
            <w:proofErr w:type="gramEnd"/>
            <w:r w:rsidRPr="000F5B2F">
              <w:t xml:space="preserve"> находящихся в </w:t>
            </w:r>
            <w:proofErr w:type="spellStart"/>
            <w:r w:rsidRPr="000F5B2F">
              <w:t>муницип.собственности</w:t>
            </w:r>
            <w:proofErr w:type="spellEnd"/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1 301 054,25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1 301 054,25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099 0406 71 4 00 17970 243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1 185 000,00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099 0406 71 4 00 17970 800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116 054,25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116 054,25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Исполнение судебных актов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099 0406 71 4 00 17970 830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116 054,25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116 054,25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099 0406 71 4 00 17970 831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116 054,25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099 0409 71 4 00 83110 000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254 174,09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221 825,91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099 0409 71 4 00 83110 200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254 174,09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221 825,91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099 0409 71 4 00 83110 240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476 000,00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254 174,09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221 825,91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099 0409 71 4 00 83110 244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254 174,09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099 0412 03 0 01 83120 000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215 102,41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74 639,00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140 463,41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099 0412 03 0 01 83120 200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215 102,41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74 639,00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140 463,41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099 0412 03 0 01 83120 240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215 102,41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74 639,00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140 463,41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099 0412 03 0 01 83120 244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74 639,00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099 0503 07 0 01 83180 000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266 196,82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114 025,82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152 171,00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099 0503 07 0 01 83180 200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266 196,82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114 025,82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152 171,00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099 0503 07 0 01 83180 240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266 196,82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114 025,82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152 171,00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099 0503 07 0 01 83180 244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114 025,82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1 865 492,83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1 815 774,86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49 717,97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1 525 798,89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1 525 798,89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099 0801 09 0 01 83230 110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1 525 798,89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1 525 798,89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099 0801 09 0 01 83230 111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1 160 964,33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099 0801 09 0 01 83230 119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364 834,56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099 0801 09 0 01 83230 200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339 693,94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289 975,97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49 717,97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099 0801 09 0 01 83230 240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339 693,94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289 975,97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49 717,97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099 0801 09 0 01 83230 244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289 975,97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099 0801 09 0 01 83240 000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280 118,79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62 881,21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099 0801 09 0 01 83240 100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280 118,79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62 881,21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099 0801 09 0 01 83240 110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343 000,00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280 118,79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62 881,21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099 0801 09 0 01 83240 111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219 614,35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099 0801 09 0 01 83240 119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60 504,44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099 0801 71 4 00 10970 000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40 368,00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9 632,00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099 0801 71 4 00 10970 100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40 368,00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9 632,00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099 0801 71 4 00 10970 110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40 368,00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9 632,00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099 0801 71 4 00 10970 112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40 368,00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099 0804 09 0 01 83250 000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585 728,19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64 271,81</w:t>
            </w:r>
          </w:p>
        </w:tc>
      </w:tr>
      <w:tr w:rsidR="000F5B2F" w:rsidRPr="000F5B2F" w:rsidTr="000F5B2F">
        <w:trPr>
          <w:trHeight w:val="91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099 0804 09 0 01 83250 100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585 728,19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64 271,81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099 0804 09 0 01 83250 110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650 000,00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585 728,19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64 271,81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 xml:space="preserve">099 0804 09 0 01 83250 </w:t>
            </w:r>
            <w:r w:rsidRPr="000F5B2F">
              <w:lastRenderedPageBreak/>
              <w:t>111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lastRenderedPageBreak/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463 427,19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69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0F5B2F" w:rsidRPr="000F5B2F" w:rsidRDefault="000F5B2F" w:rsidP="000F5B2F">
            <w:r w:rsidRPr="000F5B2F">
              <w:t>200</w:t>
            </w:r>
          </w:p>
        </w:tc>
        <w:tc>
          <w:tcPr>
            <w:tcW w:w="2820" w:type="dxa"/>
            <w:hideMark/>
          </w:tcPr>
          <w:p w:rsidR="000F5B2F" w:rsidRPr="000F5B2F" w:rsidRDefault="000F5B2F" w:rsidP="000F5B2F">
            <w:r w:rsidRPr="000F5B2F">
              <w:t>099 0804 09 0 01 83250 119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122 301,00</w:t>
            </w:r>
          </w:p>
        </w:tc>
        <w:tc>
          <w:tcPr>
            <w:tcW w:w="2080" w:type="dxa"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48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450</w:t>
            </w:r>
          </w:p>
        </w:tc>
        <w:tc>
          <w:tcPr>
            <w:tcW w:w="282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-199 769,07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</w:tbl>
    <w:p w:rsidR="000F5B2F" w:rsidRDefault="000F5B2F" w:rsidP="00896EDB"/>
    <w:p w:rsidR="000F5B2F" w:rsidRDefault="000F5B2F" w:rsidP="00896E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316"/>
        <w:gridCol w:w="2672"/>
        <w:gridCol w:w="1947"/>
        <w:gridCol w:w="1947"/>
        <w:gridCol w:w="1947"/>
      </w:tblGrid>
      <w:tr w:rsidR="000F5B2F" w:rsidRPr="000F5B2F" w:rsidTr="000F5B2F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0F5B2F" w:rsidRPr="000F5B2F" w:rsidRDefault="000F5B2F" w:rsidP="000F5B2F">
            <w:pPr>
              <w:rPr>
                <w:b/>
                <w:bCs/>
              </w:rPr>
            </w:pPr>
            <w:r w:rsidRPr="000F5B2F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0F5B2F" w:rsidRPr="000F5B2F" w:rsidTr="000F5B2F">
        <w:trPr>
          <w:trHeight w:val="240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270"/>
        </w:trPr>
        <w:tc>
          <w:tcPr>
            <w:tcW w:w="5320" w:type="dxa"/>
            <w:vMerge w:val="restart"/>
            <w:hideMark/>
          </w:tcPr>
          <w:p w:rsidR="000F5B2F" w:rsidRPr="000F5B2F" w:rsidRDefault="000F5B2F" w:rsidP="000F5B2F">
            <w:r w:rsidRPr="000F5B2F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0F5B2F" w:rsidRPr="000F5B2F" w:rsidRDefault="000F5B2F" w:rsidP="000F5B2F">
            <w:r w:rsidRPr="000F5B2F"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0F5B2F" w:rsidRPr="000F5B2F" w:rsidRDefault="000F5B2F" w:rsidP="000F5B2F">
            <w:r w:rsidRPr="000F5B2F"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0F5B2F" w:rsidRPr="000F5B2F" w:rsidRDefault="000F5B2F" w:rsidP="000F5B2F">
            <w:r w:rsidRPr="000F5B2F">
              <w:t>Неисполненные назначения</w:t>
            </w:r>
          </w:p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6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6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6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69"/>
        </w:trPr>
        <w:tc>
          <w:tcPr>
            <w:tcW w:w="5320" w:type="dxa"/>
            <w:vMerge/>
            <w:hideMark/>
          </w:tcPr>
          <w:p w:rsidR="000F5B2F" w:rsidRPr="000F5B2F" w:rsidRDefault="000F5B2F"/>
        </w:tc>
        <w:tc>
          <w:tcPr>
            <w:tcW w:w="1400" w:type="dxa"/>
            <w:vMerge/>
            <w:hideMark/>
          </w:tcPr>
          <w:p w:rsidR="000F5B2F" w:rsidRPr="000F5B2F" w:rsidRDefault="000F5B2F"/>
        </w:tc>
        <w:tc>
          <w:tcPr>
            <w:tcW w:w="286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  <w:tc>
          <w:tcPr>
            <w:tcW w:w="2080" w:type="dxa"/>
            <w:vMerge/>
            <w:hideMark/>
          </w:tcPr>
          <w:p w:rsidR="000F5B2F" w:rsidRPr="000F5B2F" w:rsidRDefault="000F5B2F"/>
        </w:tc>
      </w:tr>
      <w:tr w:rsidR="000F5B2F" w:rsidRPr="000F5B2F" w:rsidTr="000F5B2F">
        <w:trPr>
          <w:trHeight w:val="240"/>
        </w:trPr>
        <w:tc>
          <w:tcPr>
            <w:tcW w:w="5320" w:type="dxa"/>
            <w:noWrap/>
            <w:hideMark/>
          </w:tcPr>
          <w:p w:rsidR="000F5B2F" w:rsidRPr="000F5B2F" w:rsidRDefault="000F5B2F" w:rsidP="000F5B2F">
            <w:r w:rsidRPr="000F5B2F">
              <w:t>1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2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5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6</w:t>
            </w:r>
          </w:p>
        </w:tc>
      </w:tr>
      <w:tr w:rsidR="000F5B2F" w:rsidRPr="000F5B2F" w:rsidTr="000F5B2F">
        <w:trPr>
          <w:trHeight w:val="36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500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442 833,00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199 769,07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243 063,93</w:t>
            </w:r>
          </w:p>
        </w:tc>
      </w:tr>
      <w:tr w:rsidR="000F5B2F" w:rsidRPr="000F5B2F" w:rsidTr="000F5B2F">
        <w:trPr>
          <w:trHeight w:val="2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>в том числе: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36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источники внутреннего финансирования </w:t>
            </w:r>
            <w:proofErr w:type="spellStart"/>
            <w:r w:rsidRPr="000F5B2F">
              <w:t>дефецитов</w:t>
            </w:r>
            <w:proofErr w:type="spellEnd"/>
            <w:r w:rsidRPr="000F5B2F">
              <w:t xml:space="preserve">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520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240"/>
        </w:trPr>
        <w:tc>
          <w:tcPr>
            <w:tcW w:w="5320" w:type="dxa"/>
            <w:hideMark/>
          </w:tcPr>
          <w:p w:rsidR="000F5B2F" w:rsidRPr="000F5B2F" w:rsidRDefault="000F5B2F" w:rsidP="000F5B2F">
            <w:r w:rsidRPr="000F5B2F">
              <w:t>из них: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620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</w:t>
            </w:r>
          </w:p>
        </w:tc>
      </w:tr>
      <w:tr w:rsidR="000F5B2F" w:rsidRPr="000F5B2F" w:rsidTr="000F5B2F">
        <w:trPr>
          <w:trHeight w:val="259"/>
        </w:trPr>
        <w:tc>
          <w:tcPr>
            <w:tcW w:w="5320" w:type="dxa"/>
            <w:noWrap/>
            <w:hideMark/>
          </w:tcPr>
          <w:p w:rsidR="000F5B2F" w:rsidRPr="000F5B2F" w:rsidRDefault="000F5B2F">
            <w:r w:rsidRPr="000F5B2F">
              <w:t>из них: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700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442 833,00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199 769,07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243 063,93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700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442 833,00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199 769,07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243 063,93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710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-7 832 724,16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710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-7 832 724,16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710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000 01 05 02 00 00 0000 500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-7 832 724,16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710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000 01 05 02 01 00 0000 510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-7 832 724,16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710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000 01 05 02 01 10 0000 510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-7 713 522,00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-7 832 724,16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282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 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8 032 493,23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8 032 493,23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000 01 05 02 00 00 0000 600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8 032 493,23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300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000 01 05 02 01 00 0000 610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8 032 493,23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  <w:tr w:rsidR="000F5B2F" w:rsidRPr="000F5B2F" w:rsidTr="000F5B2F">
        <w:trPr>
          <w:trHeight w:val="465"/>
        </w:trPr>
        <w:tc>
          <w:tcPr>
            <w:tcW w:w="5320" w:type="dxa"/>
            <w:hideMark/>
          </w:tcPr>
          <w:p w:rsidR="000F5B2F" w:rsidRPr="000F5B2F" w:rsidRDefault="000F5B2F">
            <w:r w:rsidRPr="000F5B2F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0F5B2F" w:rsidRPr="000F5B2F" w:rsidRDefault="000F5B2F" w:rsidP="000F5B2F">
            <w:r w:rsidRPr="000F5B2F">
              <w:t>720</w:t>
            </w:r>
          </w:p>
        </w:tc>
        <w:tc>
          <w:tcPr>
            <w:tcW w:w="2860" w:type="dxa"/>
            <w:noWrap/>
            <w:hideMark/>
          </w:tcPr>
          <w:p w:rsidR="000F5B2F" w:rsidRPr="000F5B2F" w:rsidRDefault="000F5B2F" w:rsidP="000F5B2F">
            <w:r w:rsidRPr="000F5B2F">
              <w:t>000 01 05 02 01 10 0000 610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8 156 355,00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8 032 493,23</w:t>
            </w:r>
          </w:p>
        </w:tc>
        <w:tc>
          <w:tcPr>
            <w:tcW w:w="2080" w:type="dxa"/>
            <w:noWrap/>
            <w:hideMark/>
          </w:tcPr>
          <w:p w:rsidR="000F5B2F" w:rsidRPr="000F5B2F" w:rsidRDefault="000F5B2F" w:rsidP="000F5B2F">
            <w:r w:rsidRPr="000F5B2F">
              <w:t>X</w:t>
            </w:r>
          </w:p>
        </w:tc>
      </w:tr>
    </w:tbl>
    <w:p w:rsidR="000F5B2F" w:rsidRPr="00896EDB" w:rsidRDefault="000F5B2F" w:rsidP="00896EDB"/>
    <w:sectPr w:rsidR="000F5B2F" w:rsidRPr="00896EDB" w:rsidSect="00051B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5"/>
    <w:rsid w:val="00051B61"/>
    <w:rsid w:val="0006551D"/>
    <w:rsid w:val="000E18C0"/>
    <w:rsid w:val="000F5B2F"/>
    <w:rsid w:val="00227F15"/>
    <w:rsid w:val="004C51A1"/>
    <w:rsid w:val="00896EDB"/>
    <w:rsid w:val="00A251A6"/>
    <w:rsid w:val="00B16855"/>
    <w:rsid w:val="00B71E98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2019-02-18T04:51:00Z</dcterms:created>
  <dcterms:modified xsi:type="dcterms:W3CDTF">2019-12-05T05:57:00Z</dcterms:modified>
</cp:coreProperties>
</file>